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  <w:ind w:firstLine="709"/>
        <w:jc w:val="center"/>
        <w:keepLines/>
        <w:keepNext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ИНФОРМАЦИЯ</w:t>
      </w:r>
      <w:r>
        <w:rPr>
          <w:b/>
          <w:shd w:val="clear" w:color="auto" w:fill="ffffff"/>
        </w:rPr>
      </w:r>
      <w:r/>
    </w:p>
    <w:p>
      <w:pPr>
        <w:pStyle w:val="698"/>
        <w:ind w:firstLine="709"/>
        <w:jc w:val="center"/>
        <w:keepLines/>
        <w:keepNext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 проведении</w:t>
      </w:r>
      <w:r>
        <w:rPr>
          <w:b/>
          <w:shd w:val="clear" w:color="auto" w:fill="ffffff"/>
        </w:rPr>
        <w:t xml:space="preserve"> конкурса на </w:t>
      </w:r>
      <w:r>
        <w:rPr>
          <w:b/>
          <w:shd w:val="clear" w:color="auto" w:fill="ffffff"/>
        </w:rPr>
        <w:t xml:space="preserve">замещени</w:t>
      </w:r>
      <w:r>
        <w:rPr>
          <w:b/>
          <w:shd w:val="clear" w:color="auto" w:fill="ffffff"/>
        </w:rPr>
        <w:t xml:space="preserve">е</w:t>
      </w:r>
      <w:r>
        <w:rPr>
          <w:b/>
          <w:shd w:val="clear" w:color="auto" w:fill="ffffff"/>
        </w:rPr>
        <w:t xml:space="preserve"> вакантных должностей государственной гражданской </w:t>
      </w:r>
      <w:r>
        <w:rPr>
          <w:b/>
          <w:shd w:val="clear" w:color="auto" w:fill="ffffff"/>
        </w:rPr>
        <w:t xml:space="preserve">службы </w:t>
      </w:r>
      <w:r>
        <w:rPr>
          <w:b/>
          <w:shd w:val="clear" w:color="auto" w:fill="ffffff"/>
        </w:rPr>
        <w:t xml:space="preserve">в Центральном </w:t>
      </w:r>
      <w:r>
        <w:rPr>
          <w:b/>
          <w:shd w:val="clear" w:color="auto" w:fill="ffffff"/>
        </w:rPr>
        <w:t xml:space="preserve">м</w:t>
      </w:r>
      <w:r>
        <w:rPr>
          <w:b/>
          <w:shd w:val="clear" w:color="auto" w:fill="ffffff"/>
        </w:rPr>
        <w:t xml:space="preserve">ежрегиональном территориальном управлении</w:t>
      </w:r>
      <w:r>
        <w:rPr>
          <w:b/>
          <w:shd w:val="clear" w:color="auto" w:fill="ffffff"/>
        </w:rPr>
        <w:t xml:space="preserve">  </w:t>
      </w:r>
      <w:r>
        <w:rPr>
          <w:b/>
          <w:shd w:val="clear" w:color="auto" w:fill="ffffff"/>
        </w:rPr>
        <w:t xml:space="preserve">по надзору за ядерной и радиационной безопасностью</w:t>
      </w:r>
      <w:r>
        <w:rPr>
          <w:b/>
          <w:shd w:val="clear" w:color="auto" w:fill="ffffff"/>
        </w:rPr>
      </w:r>
      <w:r/>
    </w:p>
    <w:p>
      <w:pPr>
        <w:pStyle w:val="698"/>
        <w:ind w:firstLine="709"/>
        <w:jc w:val="center"/>
        <w:keepLines/>
        <w:keepNext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Федеральной службы по экологическому, технологическому и атомному надзору</w:t>
      </w:r>
      <w:r>
        <w:rPr>
          <w:b/>
          <w:shd w:val="clear" w:color="auto" w:fill="ffffff"/>
        </w:rPr>
      </w:r>
      <w:r/>
    </w:p>
    <w:p>
      <w:pPr>
        <w:pStyle w:val="698"/>
        <w:ind w:firstLine="709"/>
        <w:jc w:val="center"/>
        <w:keepLines/>
        <w:keepNext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(Ц</w:t>
      </w:r>
      <w:r>
        <w:rPr>
          <w:b/>
          <w:shd w:val="clear" w:color="auto" w:fill="ffffff"/>
        </w:rPr>
        <w:t xml:space="preserve">е</w:t>
      </w:r>
      <w:r>
        <w:rPr>
          <w:b/>
          <w:shd w:val="clear" w:color="auto" w:fill="ffffff"/>
        </w:rPr>
        <w:t xml:space="preserve">н</w:t>
      </w:r>
      <w:r>
        <w:rPr>
          <w:b/>
          <w:shd w:val="clear" w:color="auto" w:fill="ffffff"/>
        </w:rPr>
        <w:t xml:space="preserve">тральное </w:t>
      </w:r>
      <w:r>
        <w:rPr>
          <w:b/>
          <w:shd w:val="clear" w:color="auto" w:fill="ffffff"/>
        </w:rPr>
        <w:t xml:space="preserve">МТУ по надзору за ЯРБ Ростехнадзора)</w:t>
      </w:r>
      <w:r>
        <w:rPr>
          <w:b/>
          <w:shd w:val="clear" w:color="auto" w:fill="ffffff"/>
        </w:rPr>
      </w:r>
      <w:r/>
    </w:p>
    <w:p>
      <w:pPr>
        <w:pStyle w:val="698"/>
        <w:ind w:firstLine="709"/>
        <w:jc w:val="center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center"/>
        <w:keepLines/>
        <w:keepNext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1 ноября </w:t>
      </w:r>
      <w:r>
        <w:rPr>
          <w:b/>
          <w:shd w:val="clear" w:color="auto" w:fill="ffffff"/>
        </w:rPr>
        <w:t xml:space="preserve">2024</w:t>
      </w:r>
      <w:r>
        <w:rPr>
          <w:b/>
          <w:shd w:val="clear" w:color="auto" w:fill="ffffff"/>
        </w:rPr>
        <w:t xml:space="preserve"> года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>
        <w:rPr>
          <w:shd w:val="clear" w:color="auto" w:fill="ffffff"/>
        </w:rPr>
        <w:t xml:space="preserve">Центральное межрегиональное территориальное управление  по надзору</w:t>
        <w:br w:type="textWrapping" w:clear="all"/>
        <w:t xml:space="preserve">за ядерной  и радиационной безопасностью Федеральной службы по экологическому, технологическому и атомному надзору объявляет конкурс на замещение вакантных  </w:t>
      </w:r>
      <w:r>
        <w:rPr>
          <w:shd w:val="clear" w:color="auto" w:fill="ffffff"/>
        </w:rPr>
        <w:t xml:space="preserve">должностей государственной гражданской службы: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С прохождением государственной гражданской службы в городе Москве: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старший специалист 1 разряда информационно-технического отдела;</w:t>
      </w:r>
      <w:r/>
    </w:p>
    <w:p>
      <w:pPr>
        <w:pStyle w:val="698"/>
        <w:ind w:firstLine="709"/>
        <w:jc w:val="both"/>
        <w:keepLines/>
        <w:keepNext/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отдела надзорной и разрешительной деятельности по радиационн</w:t>
      </w:r>
      <w:r>
        <w:rPr>
          <w:shd w:val="clear" w:color="auto" w:fill="ffffff"/>
        </w:rPr>
        <w:t xml:space="preserve">ой безопасности</w:t>
      </w:r>
      <w:r>
        <w:rPr>
          <w:shd w:val="clear" w:color="auto" w:fill="ffffff"/>
        </w:rPr>
        <w:t xml:space="preserve">;</w:t>
      </w:r>
      <w:r/>
    </w:p>
    <w:p>
      <w:pPr>
        <w:pStyle w:val="698"/>
        <w:ind w:firstLine="709"/>
        <w:jc w:val="both"/>
        <w:keepLines/>
        <w:keepNext/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главный государственный инспектор отдела надзорной и разрешительной деятельности по радиационной безопасности;</w:t>
      </w:r>
      <w:r/>
    </w:p>
    <w:p>
      <w:pPr>
        <w:pStyle w:val="698"/>
        <w:ind w:firstLine="709"/>
        <w:jc w:val="both"/>
        <w:keepLines/>
        <w:keepNext/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отдела надзорной и разрешительной деятельности при монтаже, конструировании, изготовлении оборудовани</w:t>
      </w:r>
      <w:r>
        <w:rPr>
          <w:shd w:val="clear" w:color="auto" w:fill="ffffff"/>
        </w:rPr>
        <w:t xml:space="preserve">я и проектировании объектов ИАЭ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отдела надзорной и разрешительной деятельности по ядерной и радиационной безопасности предприятий топливного цикла и за учетом и контролем ядерных </w:t>
      </w:r>
      <w:r>
        <w:rPr>
          <w:shd w:val="clear" w:color="auto" w:fill="ffffff"/>
        </w:rPr>
        <w:t xml:space="preserve">материалов и физической защитой;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spacing w:after="120"/>
        <w:rPr>
          <w:highlight w:val="none"/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отдела надзорной и разрешительной деятельности по ядерной и радиационной безопасности исследовательских ядерных установок и Билибинской АЭС;</w:t>
      </w:r>
      <w:r/>
    </w:p>
    <w:p>
      <w:pPr>
        <w:pStyle w:val="698"/>
        <w:ind w:firstLine="709"/>
        <w:jc w:val="both"/>
        <w:keepLines/>
        <w:keepNext/>
        <w:spacing w:after="120"/>
      </w:pPr>
      <w:r>
        <w:rPr>
          <w:shd w:val="clear" w:color="auto" w:fill="ffffff"/>
        </w:rPr>
        <w:t xml:space="preserve">главный государственный инспектор отдел по надзору за сооружением объектов использования атомной энергии.</w:t>
      </w:r>
      <w:r/>
    </w:p>
    <w:p>
      <w:pPr>
        <w:ind w:firstLine="709"/>
        <w:jc w:val="both"/>
        <w:keepLines/>
        <w:keepNext/>
        <w:spacing w:after="120"/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698"/>
        <w:ind w:firstLine="709"/>
        <w:jc w:val="both"/>
        <w:keepLines/>
        <w:keepNext/>
        <w:spacing w:after="1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С прохождением государственной гражданской службы в городе Тверь:</w:t>
      </w:r>
      <w:r/>
    </w:p>
    <w:p>
      <w:pPr>
        <w:pStyle w:val="698"/>
        <w:ind w:firstLine="709"/>
        <w:jc w:val="both"/>
        <w:keepLines/>
        <w:keepNext/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межрегионального отдела инспекций радиационной безопасности во Владимирской и Тверской областях.</w:t>
      </w:r>
      <w:r/>
    </w:p>
    <w:p>
      <w:pPr>
        <w:pStyle w:val="698"/>
        <w:ind w:firstLine="709"/>
        <w:jc w:val="both"/>
        <w:keepLines/>
        <w:keepNext/>
        <w:spacing w:after="1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С прохождением государственной гражданской службы в городе Билибино, Чукотского АО:</w:t>
      </w:r>
      <w:r>
        <w:rPr>
          <w:u w:val="single"/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spacing w:after="120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отдела надзорной и разрешительной деятельности по ядерной и радиационной безопасности исследовательских ядерных установок и Билибинской АЭС.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Старший специалист 1 разряда информационно-технического отдела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старшего специалиста 1 разряда устанавливаются следующие  квалификационные требования: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образования не ниже среднего профессионального  по следующим специальностям, направлениям подготовки  (укрупненным группам специальностей и направлений подготовки: «Государственное и </w:t>
      </w:r>
      <w:r>
        <w:rPr>
          <w:shd w:val="clear" w:color="auto" w:fill="ffffff"/>
        </w:rPr>
        <w:t xml:space="preserve">муниципальное управление», «Экономика и бухгалтерский учет (по отраслям)», «Бухгалтерский учёт, анализ и аудит», «Финансы», «Финансы и кредит», «Налог и налогообложение», «Экономика и управление на предприятии (по отраслям)», «Экономическая безопасность».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удостоверения о прохождении обучения по программе «44-ФЗ» сроком давности не более 3 лет.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старшего специалиста 1 разряда не установлено требований к стажу государственной гражданской службы или работе по специальности, направлению подготовки.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Профессиональный уровень.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знаний: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 знание государственного языка Российской Федерации (русского языка);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 знание основ Конституции Российской Федерации;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   знание   законодательства  о  государственной  гражданской  службе Российской Федерации;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  знание  законодательства  Российской  Федерации  о  противодействии коррупции;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5) знания в области информационно-коммуникационных технологий: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порядок   работы   со   служебной  информацией,  служебной  информацией ограниченного  распространения, информацией с ограничительной пометкой "для служебного пользования" и сведениями, составляющими государственную тайну;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меры   по   обеспечению   безопасности   информации  при  использовании общественного   и   прикладного   программного  обеспечения,  требования   к надежности паролей;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порядок  работы  со  служебной  электронной  почтой,  а  также  правила использования  личн</w:t>
      </w:r>
      <w:r>
        <w:rPr>
          <w:shd w:val="clear" w:color="auto" w:fill="ffffff"/>
        </w:rPr>
        <w:t xml:space="preserve">ой  электронной  почты,  служб  "мгновенных" сообщений и социальных  сетей,  в  том  числе  в  части наличия дополнительных рисков и угроз,  возникающих  при  использовании личных учетных записей на служебных средствах вычислительной техники (компьютерах);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основные   признаки   электронных   сообщений,  содержащих  вредоносные вложения  </w:t>
      </w:r>
      <w:r>
        <w:rPr>
          <w:shd w:val="clear" w:color="auto" w:fill="ffffff"/>
        </w:rPr>
        <w:t xml:space="preserve">     или       ссылки       на      вредоносные      сайты      в информационно-телекоммуникационной  сети  "Интернет",  включая "фишинговые" письма  и  спам-рассылки,  умение  корректно  и своевременно реагировать на получение таких электронных сообщений;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требования </w:t>
      </w:r>
      <w:r>
        <w:rPr>
          <w:shd w:val="clear" w:color="auto" w:fill="ffffff"/>
        </w:rPr>
        <w:t xml:space="preserve"> по  обеспечению  безопасности  информации при использовании удаленного  доступа  к  информационным  ресурсам  государственного органа с помощью  информационно-телекоммуникационных сетей общего пользования, в том числе с использованием мобильных устройств;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прави</w:t>
      </w:r>
      <w:r>
        <w:rPr>
          <w:shd w:val="clear" w:color="auto" w:fill="ffffff"/>
        </w:rPr>
        <w:t xml:space="preserve">ла  и  ограничения подключения внешних устройств (флеш-накопители, внешние   жесткие  диски),  в  особенности  оборудованных  приемопередающей аппаратурой  (мобильные  телефоны, планшеты, модемы), к служебным средствам вычислительной техники (компьютерам);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6)  знание  основных  положений законодательства о персональных данных,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включая: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понятие персональных данных, принципы и условия их обработки;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меры по обеспечению безопасности персональных данных при их обработке в информационных системах;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7)   знание   общих  принципов  функционирования  системы  электронного документооборота, включая: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8)  знание  основных положений законодательства об электронной подписи, включая: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понятие и виды электронных подписей;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условия   признания  электронных  документов,  подписанных  электронной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подписью,   равнозначными  документам  на  бумажном  носителе,  подписанным собственноручной подписью.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знаний: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В сфере законодательства Российской Федерации: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Гражданский кодекс Российской Федерации;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Бюджетный кодекс Российской Федерации;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постановление Правительства Российской Федерации от 30 сентября 2019 г. № 1279  «О планах-графиках закупок и о признании утратившими силу отдельных решений Правительства Российской Федерации»;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постановление Правительства Российской Федерации от 20 октября      2014 г. № 1084 «О порядке о</w:t>
      </w:r>
      <w:r>
        <w:rPr>
          <w:shd w:val="clear" w:color="auto" w:fill="ffffff"/>
        </w:rPr>
        <w:t xml:space="preserve">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учреждения»;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постановление Правительства Российской Федерации от 10 февраля 2014 г. № 89 «Об утверждении Правил осуществления ведомственного контроля в сфере закупок для обеспечения федеральных нужд»;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Федеральный закон от 26 июля 2006 г. № 135-ФЗ «О защите конкуренции»;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Иные нормативные правовые акты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положение (регламент) о контрактной службе.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Иные профессиональные знания: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планирование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способы определения поставщиков (подрядчиков, исполнителей);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условия заключения и исполнения контракта.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порядок осуществления закупки у единственного поставщика  (подрядчика, исполнителя);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порядок и сроки проведения процедур определения поставщика (подрядчика, исполнителя);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порядок составления закупочной документации;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порядок заключения (исполнения, расторжения) государственного контракта;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методы определения и обоснования начальных максимальных цен государственного контракта.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знаний: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порядок ведения реестра контрактов, заключенных заказчиками; - порядок ведения реестра недобросовестных поставщиков (подрядчиков, исполнителей);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порядок планирования и обоснования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процедура обязательного общественного обсуждения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порядок и особенности определения поставщиков (подрядчиков, исполнителей) конкурентными способами;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порядок и особенности осуществления закупки у единственного поставщика (подрядчика, исполнителя);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этапы и порядок исполнения, изменения и расторжения контракта;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процедура обжалования действий (бездействия) заказчика, уполномоченного орган</w:t>
      </w:r>
      <w:r>
        <w:rPr>
          <w:shd w:val="clear" w:color="auto" w:fill="ffffff"/>
        </w:rPr>
        <w:t xml:space="preserve">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ответственность за нарушение законодательства о контрактной системе в сфере закупок.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умений: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 умение мыслить системно (стратегически);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2)   умение  планировать,  рационально  использовать  рабочее  время 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и достигать результатов;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 коммуникативные умения;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 умение управлять изменениями;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5)  умение  оперативно осуществлять поиск необходимой информации, в том числе с использованием информационно-телекоммуникационной сети "Интернет";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6)  умение работать со справочными нормативно-правовыми базами, а также государственной  системой  правовой информации "Официальный интернет-портал правовой информации" (pravo.gov.ru);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7)  умение  создавать,  отправлять  и  получать электронные сообщения с помощью  служебной  электронной  почты или иных ведомственных систем обмена электронными сообщениями, включая работу с вложениями;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8)  умение  работать с текстовыми документами, электронными таблицами и презентациями,   включая  их  создание,  редактирование  и  форматирование, сохранение и печать;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9)  умение  работать  с  общими  сетевыми  ресурсами (сетевыми дисками, папками).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умений: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формирование документации о закупке;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составление отчетной документации, содержащей информацию об исполнении контракта, а также об изменении контракта или о его расторжении;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работа с системой «Электронный Бюджет»;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работа с системой «zakupki.gov.ru».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умений: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планирование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осуществление закупок конкурентными способами определения поставщиков (подрядчиков, исполнителей);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осуществление закупки у единственного поставщика (подрядчика, исполнителя);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исполнение государственных контрактов;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составление, заключение, изменение и расторжение контрактов;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разработка технических заданий извещений и документаций об осуществлении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осуществление ведомственного контроля в сфере закупок и контроля в сфере закупок, осуществляемого заказчиками;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обоснование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проведение обязательного общественного обсуждения закупок;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определение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Должностные обязанности, права и ответственность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Основные права и </w:t>
      </w:r>
      <w:r>
        <w:rPr>
          <w:shd w:val="clear" w:color="auto" w:fill="ffffff"/>
        </w:rPr>
        <w:t xml:space="preserve">обязанности старшего специалиста 1 разряда, а   также   ограничения,   запреты  и  требования  к  служебному  поведению установлены  статьями  14 - 18  Федерального  закона  от 27.07.2004 N 79-ФЗ "О государственной гражданской службе Российской Федерации".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В целях реализации задач и функций, возложенных на Центральное межрегиональное территориальное управлени</w:t>
      </w:r>
      <w:r>
        <w:rPr>
          <w:shd w:val="clear" w:color="auto" w:fill="ffffff"/>
        </w:rPr>
        <w:t xml:space="preserve">я по надзору за ядерной и радиационной безопасностью Федеральной службы по экологическому, технологическому и атомному надзору (далее – Центральное МТУ по надзору за ЯРБ Ростехнадзора) и информационно-технический отдел, старший специалист 1 разряда обязан: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Осуществляют подготовку</w:t>
      </w:r>
      <w:r>
        <w:rPr>
          <w:shd w:val="clear" w:color="auto" w:fill="ffffff"/>
        </w:rPr>
        <w:t xml:space="preserve">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Обеспечивать осуществление закупок, в том числе заключение контрактов.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Подготавливать докуме</w:t>
      </w:r>
      <w:r>
        <w:rPr>
          <w:shd w:val="clear" w:color="auto" w:fill="ffffff"/>
        </w:rPr>
        <w:t xml:space="preserve">нты, связанные с обжалованием закупок по требованию контролирующих органов, участвовать в рассмотрении жалоб, представлять интересы заказчика, участвовать в контрольных мероприятиях, проверках, предоставлять всю необходимую информацию проверяющим органам.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Предпринимать действия, необходимые для добросовестного исполнения контракта поставщиком, подрядчиком, исполнителем.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Расторгать заключенные контракты в случаях, предусмотренных федеральным законом от 05.04.2013 № 44-фз.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Соблюдать сроки размещения Плана-графика закупок товаров (работ, услуг), государственных контрактов (договоров), исполнительных документов в системе «Электронный бюджет», Единой информа</w:t>
      </w:r>
      <w:r>
        <w:rPr>
          <w:shd w:val="clear" w:color="auto" w:fill="ffffff"/>
        </w:rPr>
        <w:t xml:space="preserve">ционной системе в сфере закупок и на др. электронных ресурсах, в соответствии Федеральным законом от 05.04.2013 N 44-ФЗ (ред. от 31.07.2020) «О контрактной системе в сфере закупок товаров, работ, услуг для обеспечения государственных и муниципальных нужд".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Выполнять служебные поручения начальника информационно-технического отдела.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Выполнять служебные поручения руководителя и заместителей ЦМТУ по надзору за ЯРБ.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В целях исполнения возложенных обязанностей старший специалист 1 разряда имеет право на: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обеспечение  надлежащих организационно-технических условий, необходимых для исполнения должностных обязанностей;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  с   должностным   регламентом   и   иными   документами, определяющими  его  права и обязанности по замещаемой должности гражданской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службы,    критериями    оценки    эффективности   исполнения   должностных  обязанностей,   показателями  результативности  профессиональной  служебной деятельности и условиями должностного роста;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отдых,   обеспечиваемый   установлением   нормальной  продолжительности служебного  времени,  предоставлением выходных дней и нерабочих праздничных дней, а также ежегодных оплачиваемых основного и дополнительных отпусков;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оплату труда и другие выплаты;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получение   информации   и   материалов,   необходимых  для  исполнения должностных    обязанностей,    а   также   на   внесение   предложений   о совершенствовании деятельности государственного органа;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доступ в связи с исполнением должностных обязанностей в государственные органы,  органы  местного  самоуправления,  общественные объединения и иные организации;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отзывами о его профессиональной служебной деятельности и другими  документами  до внесения их в его личное дело, материалами личного дела,  а  также  на  приобщение  к  личному делу его письменных объяснений, других документов и материалов;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защиту сведений о гражданском служащем;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должностной рост на конкурсной основе;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профессиональное развитие;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индивидуальных служебных споров;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по его заявлению служебной проверки;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защиту  своих  прав и законных интересов на гражданской службе, включая обжалование в суде их нарушения;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медицинское страхование;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государственную  защиту своих жизни и здоровья, жизни и здоровья членов своей семьи, а также принадлежащего ему имущества;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государственное пенсионное обеспечение.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   служащий    вправе    с   предварительным   уведомлением представителя  нанимателя  выполнять  иную оплачиваемую работу, если это не повлечет за собой конфликт интересов.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Старший специалист 1 разряда осуществляет иные права и исполняет обязанности, предусмотренные законодательством Российской Федерации, приказами, распоряжениями и поручениями начальника </w:t>
      </w:r>
      <w:r>
        <w:rPr>
          <w:shd w:val="clear" w:color="auto" w:fill="ffffff"/>
        </w:rPr>
        <w:t xml:space="preserve">информационно-технического отдела</w:t>
      </w:r>
      <w:r>
        <w:rPr>
          <w:shd w:val="clear" w:color="auto" w:fill="ffffff"/>
        </w:rPr>
        <w:t xml:space="preserve"> обеспечения, заместителей руководителя, руководителя Управления.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Старший с</w:t>
      </w:r>
      <w:r>
        <w:rPr>
          <w:shd w:val="clear" w:color="auto" w:fill="ffffff"/>
        </w:rPr>
        <w:t xml:space="preserve">пециалист 1 разряда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ведущего специалиста-эксперта оценивается по следующим показателям: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возвратов на доработку ранее подготовленных документов;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повторных обращений по рассматриваемым вопросам;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наличие у гражданского служащего поощрений за безупречную и эффективную службу;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индивидуальных поручений с их общим количеством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способности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творческий  подход к решению поставленных задач, активность и инициатива в освоении новых компьютерных и информационных технологий;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способность быстро адаптироваться к новым условиям и требованиям, самостоятельность при  выполнении служебных обязанностей;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жалоб граждан, юридических лиц на действия (бездействие) гражданского служащего</w:t>
      </w:r>
      <w:r>
        <w:rPr>
          <w:shd w:val="clear" w:color="auto" w:fill="ffffff"/>
        </w:rPr>
        <w:t xml:space="preserve">.</w:t>
      </w:r>
      <w:r/>
    </w:p>
    <w:p>
      <w:pPr>
        <w:pStyle w:val="698"/>
        <w:ind w:firstLine="709"/>
        <w:jc w:val="both"/>
        <w:keepLines/>
        <w:keepNext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keepLines/>
        <w:keepNext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Государственный инспектор отдела надзорной и разрешительной деятельности </w:t>
      </w:r>
      <w:r>
        <w:rPr>
          <w:b/>
          <w:shd w:val="clear" w:color="auto" w:fill="ffffff"/>
        </w:rPr>
        <w:t xml:space="preserve">по радиа</w:t>
      </w:r>
      <w:r>
        <w:rPr>
          <w:b/>
          <w:shd w:val="clear" w:color="auto" w:fill="ffffff"/>
        </w:rPr>
        <w:t xml:space="preserve">ционной безопасности – 5</w:t>
      </w:r>
      <w:r>
        <w:rPr>
          <w:b/>
          <w:shd w:val="clear" w:color="auto" w:fill="ffffff"/>
        </w:rPr>
        <w:t xml:space="preserve"> вакантны</w:t>
      </w:r>
      <w:r>
        <w:rPr>
          <w:b/>
          <w:shd w:val="clear" w:color="auto" w:fill="ffffff"/>
        </w:rPr>
        <w:t xml:space="preserve">х</w:t>
      </w:r>
      <w:r>
        <w:rPr>
          <w:b/>
          <w:shd w:val="clear" w:color="auto" w:fill="ffffff"/>
        </w:rPr>
        <w:t xml:space="preserve"> ед. (</w:t>
      </w:r>
      <w:r>
        <w:rPr>
          <w:b/>
          <w:shd w:val="clear" w:color="auto" w:fill="ffffff"/>
        </w:rPr>
        <w:t xml:space="preserve">из них 2</w:t>
      </w:r>
      <w:r>
        <w:rPr>
          <w:b/>
          <w:shd w:val="clear" w:color="auto" w:fill="ffffff"/>
        </w:rPr>
        <w:t xml:space="preserve"> вакантные единицы - </w:t>
      </w:r>
      <w:r>
        <w:rPr>
          <w:b/>
          <w:shd w:val="clear" w:color="auto" w:fill="ffffff"/>
        </w:rPr>
        <w:t xml:space="preserve">оформлением допуска к сведениям, составляющим государственную тайну)</w:t>
      </w:r>
      <w:r>
        <w:rPr>
          <w:b/>
          <w:shd w:val="clear" w:color="auto" w:fill="ffffff"/>
        </w:rPr>
      </w:r>
      <w:r/>
    </w:p>
    <w:p>
      <w:pPr>
        <w:pStyle w:val="698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государственного инспектора устанавливаются следующие квалификационные требования: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высшего образования не ниже уровня - бакалавриат по следующим специальностям, направлениям подготовки «Юриспруденция»,</w:t>
      </w:r>
      <w:r>
        <w:rPr>
          <w:shd w:val="clear" w:color="auto" w:fill="ffffff"/>
        </w:rPr>
        <w:t xml:space="preserve"> «Ядерная энергетика и технологии», «Энергетическое машиностроение», «Теплоэнергетика и теплотехника», «Автоматизация технологических процессов и производств», «Теплоэнергетика», «Техническая физика», «Атомные электрические станции и установки», «Энергомаш</w:t>
      </w:r>
      <w:r>
        <w:rPr>
          <w:shd w:val="clear" w:color="auto" w:fill="ffffff"/>
        </w:rPr>
        <w:t xml:space="preserve">иностроение», «Материаловедение, технология материалов и покрытий», «Физика», «Математика», «Химия», «Химическая технология», «Ядерные реакторы и материалы», «Физика ядра и элементарных частиц», «Технология разделения изотопов и ядерное топливо», «Ядерная </w:t>
      </w:r>
      <w:r>
        <w:rPr>
          <w:shd w:val="clear" w:color="auto" w:fill="ffffff"/>
        </w:rPr>
        <w:t xml:space="preserve">энергетика и теплофизика», «Технология изотопов и особо чистых веществ», «Технология редких и рассеянных радиоактивных элементов», «Химия, физика и механика материалов», «Ядерные физика и технологии», «Прикладные математика и физика», «Ядерные установки и </w:t>
      </w:r>
      <w:r>
        <w:rPr>
          <w:shd w:val="clear" w:color="auto" w:fill="ffffff"/>
        </w:rPr>
        <w:t xml:space="preserve">материалы», «Прикладная математика», «Ядерные реакторы и энергетические установки», «Ядерные химические технологии», «Радиационная безопасность человека и окружающей среды», «Градостроительство», «Атомные станции: проектирование, эксплуатация и инжиниринг»</w:t>
      </w:r>
      <w:r>
        <w:rPr>
          <w:shd w:val="clear" w:color="auto" w:fill="ffffff"/>
        </w:rPr>
        <w:t xml:space="preserve">, «Строительство», «Приборостроение», «Машиностроение», «Материаловедение и технологии материалов», «Технология транспортных процессов», «Менеджмент организации (в сфере транспортирования)», «Организация перевозок и управления на транспорте», «Безопасность</w:t>
      </w:r>
      <w:r>
        <w:rPr>
          <w:shd w:val="clear" w:color="auto" w:fill="ffffff"/>
        </w:rPr>
        <w:t xml:space="preserve"> жизнедеятельности, природообустройство и защита окружающей среды», «Экология и природопользование», «Фундаментальная информатика и информационные технологии», «Математическое обеспечение и администрирование информационных систем», «Информационные системы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технологии», «Сис</w:t>
      </w:r>
      <w:r>
        <w:rPr>
          <w:shd w:val="clear" w:color="auto" w:fill="ffffff"/>
        </w:rPr>
        <w:t xml:space="preserve">темный анализ и управление», «Безопасность и нераспространение ядерных материалов», «Химическая технология материалов современной энергетики», «Командная тактическая химических войск», «Экология и природопользование», «Техносферная безопасность», «Технолог</w:t>
      </w:r>
      <w:r>
        <w:rPr>
          <w:shd w:val="clear" w:color="auto" w:fill="ffffff"/>
        </w:rPr>
        <w:t xml:space="preserve">ические машины и оборудование»,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«Электро- и теплоэнергетика», «Электроэнергетика и электротехник</w:t>
      </w:r>
      <w:r>
        <w:rPr>
          <w:shd w:val="clear" w:color="auto" w:fill="ffffff"/>
        </w:rPr>
        <w:t xml:space="preserve">а», «Строительство уникальных зданий и сооружений», «Дозиметрия и дозиметрические приборы», «Технология машиностроения», «Оборудование и технология сварочного производства», «Кораблестроение, океанотехника и системотехника объектов морской инфраструктуры».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государственного инспектора не установлено требований к стажу государственной гражданской службы или работе по специальности, направлению подготовки.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Профессиональный уровень.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знаний:</w:t>
        <w:tab/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знание государственного языка Российской Федерации (русского языка);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знание основ Конституции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знание   законодательства  о  государственной  гражданской  службе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знание  законодательства  Российской  Федерации  о  противодействии коррупции;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знания в области информационно-коммуникационных технологий: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 работы   со   служебной  информацией,  служебной  информацией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ограниченного  распространения, информацией с ограничительной пометкой "для служебного пользования" и сведениями, составляющими государственную тайну;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  по   обеспечению   безопасности   информации  при  использовании общественного   и   прикладного   программного  обеспечения,  требования  к надежности паролей;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работы  со  служебной  электронной  почтой,  а  также  правила использования  личн</w:t>
      </w:r>
      <w:r>
        <w:rPr>
          <w:shd w:val="clear" w:color="auto" w:fill="ffffff"/>
        </w:rPr>
        <w:t xml:space="preserve">ой  электронной  почты,  служб  "мгновенных" сообщений и социальных  сетей,  в  том  числе  в  части наличия дополнительных рисков и угроз,  возникающих  при  использовании личных учетных записей на служебных средствах вычислительной техники (компьютерах);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  признаки   электронных   сообщений,  содержащих  вредоносные вложения  </w:t>
      </w:r>
      <w:r>
        <w:rPr>
          <w:shd w:val="clear" w:color="auto" w:fill="ffffff"/>
        </w:rPr>
        <w:t xml:space="preserve">     или       ссылки       на      вредоносные      сайты      в информационно-телекоммуникационной  сети  "Интернет",  включая "фишинговые" письма  и  спам-рассылки,  умение  корректно  и своевременно реагировать на получение таких электронных сообщений;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требования </w:t>
      </w:r>
      <w:r>
        <w:rPr>
          <w:shd w:val="clear" w:color="auto" w:fill="ffffff"/>
        </w:rPr>
        <w:t xml:space="preserve"> по  обеспечению  безопасности  информации при использовании удаленного  доступа  к  информационным  ресурсам  государственного органа с помощью  информационно-телекоммуникационных сетей общего пользования, в том числе с использованием мобильных устройств;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прави</w:t>
      </w:r>
      <w:r>
        <w:rPr>
          <w:shd w:val="clear" w:color="auto" w:fill="ffffff"/>
        </w:rPr>
        <w:t xml:space="preserve">ла  и  ограничения подключения внешних устройств (флеш-накопители, внешние   жесткие  диски),  в  особенности  оборудованных  приемопередающей аппаратурой  (мобильные  телефоны, планшеты, модемы), к служебным средствам вычислительной техники (компьютерам);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 знание  основных  положений законодательства о персональных данных,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персональных данных, принципы и условия их обработки;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по обеспечению безопасности персональных данных при их обработке в информационных системах;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  знание   общих  принципов  функционирования  системы  электронного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документооборота,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 знание  основных положений законодательства об электронной подписи,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и виды электронных подписей;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условия   признания  электронных  документов,  подписанных  электронной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подписью,   равнозначными  документам  на  бумажном  носителе,  подписанным собственноручной подписью.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сфере законодательства Российской Федерации: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Федеральный закон от 21 ноября 1995 г. № 170-ФЗ «Об использовании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Федеральный закон от 9 января 1996 г. № 3-ФЗ «О радиационной безопасности населения»;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Федеральный закон от 14 апреля 1999 г. № 77-ФЗ «О ведомственной охране»;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Федеральный закон от 6 марта 2006 г. № 35-ФЗ «О противодействии терроризму;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постановление Правительства Р</w:t>
      </w:r>
      <w:r>
        <w:rPr>
          <w:shd w:val="clear" w:color="auto" w:fill="ffffff"/>
        </w:rPr>
        <w:t xml:space="preserve">оссийской Федерации от 19.04.2016 № 325 «Об утверждении требований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постановление Правительства Российской Федераци</w:t>
      </w:r>
      <w:r>
        <w:rPr>
          <w:shd w:val="clear" w:color="auto" w:fill="ffffff"/>
        </w:rPr>
        <w:t xml:space="preserve">и от 3 июля 2006 г. № 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постановление Правительства Российской Федерации от 16 февраля 2008 г. № 87 «О составе разделов проектной документации и требованиях к их содержанию»;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постановление Правительства Российской Федерации от 15 июня 2011 г. № 542 «О порядке организации системы государственного учета и контроля радиоактивных веществ и радиоактивных отходов»;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постановление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постановление Правительства Российской Федерации от 15 октября 2012 г. № 1044 «О федеральном государственном надзоре в области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постановление Правительства Российской Федерации от 19 октября 2012 г. № 1069 </w:t>
      </w:r>
      <w:r>
        <w:rPr>
          <w:shd w:val="clear" w:color="auto" w:fill="ffffff"/>
        </w:rPr>
        <w:t xml:space="preserve">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постановление Правительства Российской Федерации от 29 марта 2013 г. № 280 «О лицензировании деятельности в области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постановление Правительства Ро</w:t>
      </w:r>
      <w:r>
        <w:rPr>
          <w:shd w:val="clear" w:color="auto" w:fill="ffffff"/>
        </w:rPr>
        <w:t xml:space="preserve">ссийской Федерации от 19 ноября 2012 г. № 1184 «О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опасности»,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постановление Правительства Российской Федерации от 25 декабря 2013 г. № 1244 «Об антитеррористической защищенности объектов (территорий)»;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постановление Правительства Российской Федерации от 15 июня 2016 г. № 544 «Об особенностях оценки соответствия продукции, для которой устанавливаются требования, с</w:t>
      </w:r>
      <w:r>
        <w:rPr>
          <w:shd w:val="clear" w:color="auto" w:fill="ffffff"/>
        </w:rPr>
        <w:t xml:space="preserve">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приказ Ростехнадзора от 28 сентября 2016 г. № 405 «Общие положения обеспечения безопасности радиационных источников» НП-038-16;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приказ Ростехнадзора от 21 июля 2015 г. № 280 «Правила физической защиты радиоактивных веществ, радиационных источников и пунктов хранения» НП-034-15;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приказ Ростехнадзора от 15 сентября 2016 г. № 388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 НП-053-16;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22)</w:t>
        <w:tab/>
        <w:t xml:space="preserve">приказ Ростехнадзора от 28 ноября 2016 г. № 503 «Основные правила учета и контроля радиоактивных веществ и радиоактивных отходов в организации» НП-067-16;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23)</w:t>
        <w:tab/>
        <w:t xml:space="preserve">приказ Ростехнадзора от 15 февраля 2016 г. № 4</w:t>
      </w:r>
      <w:r>
        <w:rPr>
          <w:shd w:val="clear" w:color="auto" w:fill="ffffff"/>
        </w:rPr>
        <w:t xml:space="preserve">9 «Правила расследования и учета нарушений при при эксплуатации и выводе из эксплуатации радиационных источников, пунктов хранения  радиоактивных веществ и радиоактивных отходов и обращения с радиоактивными веществами и радиоактивными отходами» НП-014-16;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24)</w:t>
        <w:tab/>
        <w:t xml:space="preserve">приказ Ростехнадзора от  25 июня 2015 года N 242 «Об утверждении федеральных норм и правил в области использования атомной энергии "Сбор, переработка, хранение и кондиционирование жидких радиоактивных отходов. Требования безопасности" (НП-019-15);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25)</w:t>
        <w:tab/>
        <w:t xml:space="preserve">приказ Ростехнадзора от 25 июня 2015 года N 243 Об утверждении федеральных норм и правил в области использования атомной энергии "Сбор, переработка, хранение и кондиционирование твердых радиоактивных отходов. Требования безопасности" (НП-020-15);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26)</w:t>
        <w:tab/>
        <w:t xml:space="preserve">приказ Ростехнадзора от 25 июня 2015 года N 244 Об утверждении федеральных норм и правил в области использования атомной энергии "Обращение с газообразными радиоактивными отходами. Требования безопасности" (НП-021-15);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27)</w:t>
        <w:tab/>
        <w:t xml:space="preserve">приказ Ростехнадзора от 30 ноября 2017 г. № 514 «Учет внешних воздействий природного и техногенного происхождения на объекты использования атомной энергии» НП-064-17;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28)</w:t>
        <w:tab/>
        <w:t xml:space="preserve">приказ Росте</w:t>
      </w:r>
      <w:r>
        <w:rPr>
          <w:shd w:val="clear" w:color="auto" w:fill="ffffff"/>
        </w:rPr>
        <w:t xml:space="preserve">хнадзора от 11 августа 2023 года № 290 «Об утверждении Правил взаимодействия работников Федеральной службы по экологическому, технологическому и атомному надзору между собой, а также с физическими и юридическими лицами и индивидуальными предпринимателями»;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29)</w:t>
        <w:tab/>
        <w:t xml:space="preserve">иные нормативно-правовые акты, входящие в Перечень нормативных правовых актов и нормативных документов, о</w:t>
      </w:r>
      <w:r>
        <w:rPr>
          <w:shd w:val="clear" w:color="auto" w:fill="ffffff"/>
        </w:rPr>
        <w:t xml:space="preserve">тносящихся к сфере деятельности Федеральной службы по экологическому, технологическому и атомному надзору П-01-01-21 Раздел II «Государственное регулирование безопасности при использовании атомной энергии» (приказ Ростехнадзора от 04 февраля 2022 г. № 33).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Иные профессиональные знания: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общие принципы регулирования безопасности при использовании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основы ядерной и радиационной безопасности объектов ядерного топливного цикла, атомных станций, исследовательских ядерных установок, промышленных ядерных реакторов и судовых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требования к обеспечению радиационной безопасности радиационных источников;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основы сбора, обращения, хранения и  транспортирования  радиоактивных материалов, ядерного топлива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особенности обеспечения безопасности при размещении, сооружении, эксплуатации и выводе из эксплуатации объектов ядерного топливного цикла, блоков атомных станций, исследовательских ядерных установок, промышленных ядерных реакторов;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особенности проектирования и сооружения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требования к системам и элементам, важным для безопасности атомных станций и исследовательских ядерных установок, а также конструированию и изготовлению оборудования для атомных станций и исследовательских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требования к проведению анализа уязвимости ядерного объекта и оценки эффективности систем физической защиты ядерного объекта;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требования к антитеррористической защищенности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 организации и осуществления надзора за физической защитой объектов использования атомной энергии, за системами единого государственного учет и контроля ядерных материалов, радиоактивных веществ,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знание конструкции оборудования и технологических процессов;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понятие общегосударственная система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организация деятельности Ростехнадзора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требования к антитеррористической защищенности объектов (территорий) Ростехнадзора и поднадзорных организаций;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порядок взаимодействия федеральных органов исполнительной власти, органов государственной власти субъектов Российской Фе</w:t>
      </w:r>
      <w:r>
        <w:rPr>
          <w:shd w:val="clear" w:color="auto" w:fill="ffffff"/>
        </w:rPr>
        <w:t xml:space="preserve">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нормативно-правового регулирования: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понятие нормы права,  нормативного правового акта, правоотношений и их признаки;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понятие проекта нормативного правового акта, инструменты и этапы его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понятие официального отзыва на проекты нормативных правовых актов: этапы, ключевые принципы и технологии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понятие, процедура рассмотрения обращений граждан.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осуществления 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принципы, методы, технологии и механизмы осуществления контроля (надзора);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принципы защиты прав подконтрольных лиц;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виды, порядок организации и осуществления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обязанности и ограничения при проведении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виды и основные характеристики мероприятий по контролю;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порядок организации и осуществления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порядок организации и осуществления плановых проверок, формирования ежегодного плана проведения плановых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институт предварительной проверки жалобы и иной информации, поступившей в контрольно</w:t>
      </w: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надзорный орган;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основания проведения и особенности внеплановых проверок, контрольных закупок, согласование их проведения с органами прокуратуры;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порядок, этапы, инструменты организации и проведения проверки, контрольной закупки;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понятие единого реестра контрольных (надзорных) мероприятий, процедура его формирования;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меры, принимаемые по результатам проверки.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умений:  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умение мыслить системно (стратегически);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умение  планировать,  рационально  использовать  рабочее  время  и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достигать результатов;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коммуникативные умения;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умение управлять изменениями;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умение  оперативно осуществлять поиск необходимой информации,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том числе с использованием информационно-телекоммуникационной сети "Интернет";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умение работать со справочными нормативно-правовыми базами,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 также государственной  системой  правовой информации "Официальный интернет-портал правовой информации" (pravo.gov.ru);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умение  создавать,  отправлять  и  получать электронные сообщения с помощью  служебной  электронной  почты или иных ведомственных систем обмена электронными сообщениями, включая работу с вложениями;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умение  работать с текстовыми документами, электронными таблицами и презентациями,   включая  их  создание,  редактирование  и  форматирование, сохранение и печать;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умение  работать  с  общими  сетевыми  ресурсами (сетевыми дисками,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папками).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рассмотрение документов, представленных для получения лицензий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деятельность в области использования атомной энергии, включая проверку достоверности сведений, содержащихся в указанных документах и организацию проведения экспертизы обоснования безопасности, подготовка решений о выдаче (отказе) в выдаче лицензий;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рассмотрение документов заявителей для выдачи разрешений на право ведения работ в области использования атомной энергии, подготовка решений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 выдаче (отказе) в выдаче разрешений.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в области нормативного правового регулирования и выработки государственной политики: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разработка, рассмотрение и согласование проектов нормативных правовых актов и других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официальных отзывов на проекты нормативных правовых актов;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методических рекомендаций, разъяснений;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аналитических, информационных и других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и проведение мониторинга применения законодательства.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2) в области осуществления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мероприятий по профилактике нарушения обязательных требований 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и ведение реестров и иных информационных ресурсов для обеспечения контрольно</w:t>
      </w: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надзорных полномочий;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документарных (камеральных)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выездных проверок, контрольных закупок;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осуществление контроля исполнения предписаний и решений контрольно-надзорных органов: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проектов программ ревизий (проверок), докладов, информации, справок по результатам контрольных мероприятий.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выявление в ходе реализации контрольно-надзорных функций Ростехнадзора нарушений: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обеспечении физической защиты объектов использования атомной энергии, учета и контроля, радиоактивных веществ и радиоактивных отходов.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Должностные обязанности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права</w:t>
      </w:r>
      <w:r>
        <w:rPr>
          <w:shd w:val="clear" w:color="auto" w:fill="ffffff"/>
        </w:rPr>
        <w:t xml:space="preserve"> и обязанности государственного инспектора, а   также   ограничения,   запреты  и  требования  к  служебному  поведению установлены  статьями  14 - 18  Федерального  закона  от 27.07.2004 N 79-ФЗ "О государственной гражданской службе Российской Федерации".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реализации задач и функций, возложенных на Центральное МТУ по надзору за ЯРБ Ростехнадзора и отдел надзорной и разрешительной деятельности по радиационной безопасности государственный инспектор обязан: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 поручению руководства управления отстаивать позиции, защищать права и закон</w:t>
      </w:r>
      <w:r>
        <w:rPr>
          <w:shd w:val="clear" w:color="auto" w:fill="ffffff"/>
        </w:rPr>
        <w:t xml:space="preserve"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рассматривать обращения граждан и юридических лиц в соответствии с компетенцией отдела;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осуществлять надзор за соблюдением норм </w:t>
      </w:r>
      <w:r>
        <w:rPr>
          <w:shd w:val="clear" w:color="auto" w:fill="ffffff"/>
        </w:rPr>
        <w:t xml:space="preserve">и правил в области использования атомной энергии, условий действия лицензий (УДЛ) на деятельность в области использования атомной энергии, разрешений на право ведения работ в области использования атомной энергии на ОИАЭ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осуществлять государственный строительный надзор при строительстве и </w:t>
      </w:r>
      <w:r>
        <w:rPr>
          <w:shd w:val="clear" w:color="auto" w:fill="ffffff"/>
        </w:rPr>
        <w:t xml:space="preserve">реконструкции ОИАЭ в установленной сфере деятельности (в том числе РИ, пунктов хранения (ПХ) РВ и хранилищ РАО) в пределах предоставленной отделу компетенции и в соответствии с установленным в управлении разграничением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рассматривать материалы, сообщения, заявления, содержащие данные, указывающие на наличие события административного правонарушения в области деятельности поднадзорных организаций, отнесенной к компетенции отдела;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готовить представле</w:t>
      </w:r>
      <w:r>
        <w:rPr>
          <w:shd w:val="clear" w:color="auto" w:fill="ffffff"/>
        </w:rPr>
        <w:t xml:space="preserve">ния о приостановлении или прекращении действия выданных лицензий (разрешений), а также о возобновлении при наличии соответствующих оснований действия указанных лицензий (разрешений) в порядке и случаях, установленных законодательством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участвовать в предоставл</w:t>
      </w:r>
      <w:r>
        <w:rPr>
          <w:shd w:val="clear" w:color="auto" w:fill="ffffff"/>
        </w:rPr>
        <w:t xml:space="preserve">ении государственной услуги по лицензированию деятельности в области использования атомной энергии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участвовать в регистрации организаций, осуществляющих деятельность по эксплуатации РИ, содержащих </w:t>
      </w:r>
      <w:r>
        <w:rPr>
          <w:shd w:val="clear" w:color="auto" w:fill="ffffff"/>
        </w:rPr>
        <w:t xml:space="preserve">в своем составе только радионуклидные источники четвертой и пятой категорий радиационной опасности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участвовать в предоставлении государственной услуги по выдаче разреш</w:t>
      </w:r>
      <w:r>
        <w:rPr>
          <w:shd w:val="clear" w:color="auto" w:fill="ffffff"/>
        </w:rPr>
        <w:t xml:space="preserve">ений на право ведения работ в области использования атомной энергии работникам объектов использования атомной энергии 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0)</w:t>
        <w:tab/>
        <w:t xml:space="preserve">участвовать в предоставлении государственной услуги по выдаче разрешений на выбросы и сбросы РВ в окружающую среду 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уча</w:t>
      </w:r>
      <w:r>
        <w:rPr>
          <w:shd w:val="clear" w:color="auto" w:fill="ffffff"/>
        </w:rPr>
        <w:t xml:space="preserve">ствовать в предоставлении государственной услуги по установлению нормативов на выбросы и сбросы РВ в окружающую среду 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участвовать в организации мониторинга состояния антитеррористической защищенности ОИАЭ в установленной сфере деятельности (РИ,</w:t>
      </w:r>
      <w:r>
        <w:rPr>
          <w:shd w:val="clear" w:color="auto" w:fill="ffffff"/>
        </w:rPr>
        <w:t xml:space="preserve"> ПХ РВ, хранилищ РАО)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на территории которых расположены данные объекты;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участвовать в развитии и поддержании функционирования автоматизированной системы информационно-аналитической службы Ростехнадзора в части, относящейся к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участвовать в подготовке информационных материалов полномочному представителю Президента Российской Федерации в федеральном округе и органам государстве</w:t>
      </w:r>
      <w:r>
        <w:rPr>
          <w:shd w:val="clear" w:color="auto" w:fill="ffffff"/>
        </w:rPr>
        <w:t xml:space="preserve">нной власти субъектов Российской Федерации, на территории которых отдел осуществляет свои полномочия, по входящим в его компетенцию вопросам, в том числе оперативной информации об изменении состояния РБ поднадзорных ОИАЭ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участвовать в разработке планов работы отдела;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осуществлять систематическое наблюдение за исполнением поднадзорными юридическими лицами (обособленными подразделениями юридических лиц), их руководителями и иными</w:t>
      </w:r>
      <w:r>
        <w:rPr>
          <w:shd w:val="clear" w:color="auto" w:fill="ffffff"/>
        </w:rPr>
        <w:t xml:space="preserve"> должностными лицами требований,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 в области использования атомной энергии, за соблюдением ими условий действия раз</w:t>
      </w:r>
      <w:r>
        <w:rPr>
          <w:shd w:val="clear" w:color="auto" w:fill="ffffff"/>
        </w:rPr>
        <w:t xml:space="preserve">решений (лицензий) на право ведения работ в области использования атомной энергии, а также анализ и прогнозирование состояния исполнения обязательных требований и УДЛ при осуществлении названными лицами деятельности в области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 обесп</w:t>
      </w:r>
      <w:r>
        <w:rPr>
          <w:shd w:val="clear" w:color="auto" w:fill="ffffff"/>
        </w:rPr>
        <w:t xml:space="preserve">ечивать подготовку отчетных и справочных документов, отнесенных к компетенции государственного инспектора отдела, в сроки установленные планами отдела, планами управления, приказами и распоряжениями руководства управления, распоряжениями начальника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осуществлять иные функции в устано</w:t>
      </w:r>
      <w:r>
        <w:rPr>
          <w:shd w:val="clear" w:color="auto" w:fill="ffffff"/>
        </w:rPr>
        <w:t xml:space="preserve">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приказами и распоряжениями руководителя управления и его заместителей.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исполнения возложенных обязанностей государственный инспектор имеет право на: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обеспечение  надлежащих организационно-технических условий, необходимых для исполнения должностных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  с   должностным   регламентом   и   иными   документами, определяющими  его  права и обязанности по замещаемой должности гражданской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службы,    критериями    оценки    эффективности   исполнения   должностных  обязанностей,   показателями  результативности  профессиональной  служебной деятельности и условиями должностного роста;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отдых,   обеспечиваемый   установлением   нормальной  продолжительности служебного  времени,  предоставлением выходных дней и нерабочих праздничных дней, а также ежегодных оплачиваемых основного и дополнительных отпусков;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оплату труда и другие выплаты;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  информации   и   материалов,   необходимых  для  исполнения должностных    обязанностей,    а   также   на   внесение   предложений   о совершенствовании деятельности государственного органа;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в связи с исполнением должностных обязанностей в государственные органы,  органы  местного  самоуправления,  общественные объединения и иные организации;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отзывами о его профессиональной служебной деятельности и другими  документами  до внесения их в его личное дело, материалами личного дела,  а  также  на  приобщение  к  личному делу его письменных объяснений, других документов и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сведений о гражданском служащем;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должностной рост на конкурсной основе;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профессиональное развитие;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индивидуальных служебных споров;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по его заявлению служебной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 своих  прав и законных интересов на гражданской службе, включая обжалование в суде их нарушения;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медицинское страхование;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государственную  защиту своих жизни и здоровья, жизни и здоровья членов своей семьи, а также принадлежащего ему имущества;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государственное пенсионное обеспечение.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   служащий    вправе    с   предварительным   уведомлением представителя  нанимателя  выполнять  иную оплачиваемую работу, если это не повлечет за собой конфликт интересов.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осуществляет иные права и исполняет обязанности, предусмотренные законодательством Российской Федерации, приказами, распоряжениями и поручениями начальника отдела, заместителей руководителя, руководителя Управления.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</w:t>
      </w:r>
      <w:r>
        <w:rPr>
          <w:shd w:val="clear" w:color="auto" w:fill="ffffff"/>
        </w:rPr>
        <w:t xml:space="preserve">рственный инспектор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государственного инспектора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возвратов на доработку ранее подготовленных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повторных обращений по рассматриваемым вопросам;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у гражданского служащего поощрений за безупречную и эффективную службу;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индивидуальных поручений с их общим количеством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способности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творческий  подход к решению поставленных задач, активность и инициатива в освоении новых компьютерных и информационных технологий;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способность быстро адаптироваться к новым условиям и требованиям, самостоятельность при  выполнении служебных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жалоб граждан, юридических лиц на действия (бездействие) гражданского служащего.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поднадзорных отделу субъектов, в отношении которых проведены профилактические мероприятия;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Г</w:t>
      </w:r>
      <w:r>
        <w:rPr>
          <w:b/>
          <w:shd w:val="clear" w:color="auto" w:fill="ffffff"/>
        </w:rPr>
        <w:t xml:space="preserve">лавный государственный инспектор отдела надзорной и разрешительной деятельности по радиационной безопасности</w:t>
      </w:r>
      <w:r>
        <w:rPr>
          <w:b/>
          <w:shd w:val="clear" w:color="auto" w:fill="ffffff"/>
        </w:rPr>
        <w:t xml:space="preserve"> (2 вакантные должности</w:t>
      </w:r>
      <w:r>
        <w:rPr>
          <w:b/>
          <w:shd w:val="clear" w:color="auto" w:fill="ffffff"/>
        </w:rPr>
        <w:t xml:space="preserve">, с оформлением допуска к сведениям, составляющим государственную тайну)</w:t>
      </w:r>
      <w:r>
        <w:rPr>
          <w:b/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главного государственного инспектора устанавливаются следующие квалификационные требования: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высшего образования не ниже уровня - бакалавриат по следующим специальностям, направлениям подготовки «Юриспруденция»,</w:t>
      </w:r>
      <w:r>
        <w:rPr>
          <w:shd w:val="clear" w:color="auto" w:fill="ffffff"/>
        </w:rPr>
        <w:t xml:space="preserve"> «Ядерная энергетика и технологии», «Энергетическое машиностроение», «Теплоэнергетика и теплотехника», «Автоматизация технологических процессов и производств», «Теплоэнергетика», «Техническая физика», «Атомные электрические станции и установки», «Энергомаш</w:t>
      </w:r>
      <w:r>
        <w:rPr>
          <w:shd w:val="clear" w:color="auto" w:fill="ffffff"/>
        </w:rPr>
        <w:t xml:space="preserve">иностроение», «Материаловедение, технология материалов и покрытий», «Физика», «Математика», «Химия», «Химическая технология», «Ядерные реакторы и материалы», «Физика ядра и элементарных частиц», «Технология разделения изотопов и ядерное топливо», «Ядерная </w:t>
      </w:r>
      <w:r>
        <w:rPr>
          <w:shd w:val="clear" w:color="auto" w:fill="ffffff"/>
        </w:rPr>
        <w:t xml:space="preserve">энергетика и теплофизика», «Технология изотопов и особо чистых веществ», «Технология редких и рассеянных радиоактивных элементов», «Химия, физика и механика материалов», «Ядерные физика и технологии», «Прикладные математика и физика», «Ядерные установки и </w:t>
      </w:r>
      <w:r>
        <w:rPr>
          <w:shd w:val="clear" w:color="auto" w:fill="ffffff"/>
        </w:rPr>
        <w:t xml:space="preserve">материалы», «Прикладная математика», «Ядерные реакторы и энергетические установки», «Ядерные химические технологии», «Радиационная безопасность человека и окружающей среды», «Градостроительство», «Атомные станции: проектирование, эксплуатация и инжиниринг»</w:t>
      </w:r>
      <w:r>
        <w:rPr>
          <w:shd w:val="clear" w:color="auto" w:fill="ffffff"/>
        </w:rPr>
        <w:t xml:space="preserve">, «Строительство», «Приборостроение», «Машиностроение», «Материаловедение и технологии материалов», «Технология транспортных процессов», «Менеджмент организации (в сфере транспортирования)», «Организация перевозок и управления на транспорте», «Безопасность</w:t>
      </w:r>
      <w:r>
        <w:rPr>
          <w:shd w:val="clear" w:color="auto" w:fill="ffffff"/>
        </w:rPr>
        <w:t xml:space="preserve"> жизнедеятельности, природообустройство и защита окружающей среды», «Экология и природопользование», «Фундаментальная информатика и информационные технологии», «Математическое обеспечение и администрирование информационных систем», «Информационные системы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 технологии», «Системный анализ и управление», «Безопасность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нераспространение ядерных материалов», «Химическая технология материалов современной энергетики», «Командная тактическая химических войск», «Экология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природопользование», «Техносферная безопасность», «Технологические машины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оборудование»,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«Электро- и теплоэнергетика», «Электроэнергетика и электротехник</w:t>
      </w:r>
      <w:r>
        <w:rPr>
          <w:shd w:val="clear" w:color="auto" w:fill="ffffff"/>
        </w:rPr>
        <w:t xml:space="preserve">а», «Строительство уникальных зданий и сооружений», «Дозиметрия и дозиметрические приборы», «Технология машиностроения», «Оборудование и технология сварочного производства», «Кораблестроение, океанотехника и системотехника объектов морской инфраструктуры».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главного государственного инспектора не установлено требований к стажу государственной гражданской службы или работе по специальности, направлению подготовки.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Профессиональный уровень.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знаний:</w:t>
        <w:tab/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знание государственного языка Российской Федерации (русского языка);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знание основ Конституции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знание   законодательства  о  государственной  гражданской  службе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знание  законодательства  Российской  Федерации  о  противодействии коррупции;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знания в области информационно-коммуникационных технологий: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 работы   со   служебной  информацией,  служебной  информацией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ограниченного  распространения, информацией с ограничительной пометкой "для служебного пользования" и сведениями, составляющими государственную тайну;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  по   обеспечению   безопасности   информации  при  использовании общественного   и   прикладного   программного  обеспечения,  требования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 надежности паролей;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работы  со  служебной  электронной  почтой,  а  также  правила использования  личн</w:t>
      </w:r>
      <w:r>
        <w:rPr>
          <w:shd w:val="clear" w:color="auto" w:fill="ffffff"/>
        </w:rPr>
        <w:t xml:space="preserve">ой  электронной  почты,  служб  "мгновенных" сообщений и социальных  сетей,  в  том  числе  в  части наличия дополнительных рисков и угроз,  возникающих  при  использовании личных учетных записей на служебных средствах вычислительной техники (компьютерах);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  признаки   электронных   сообщений,  содержащих  вредоносные вложения  </w:t>
      </w:r>
      <w:r>
        <w:rPr>
          <w:shd w:val="clear" w:color="auto" w:fill="ffffff"/>
        </w:rPr>
        <w:t xml:space="preserve">     или       ссылки       на      вредоносные      сайты      в информационно-телекоммуникационной  сети  "Интернет",  включая "фишинговые" письма  и  спам-рассылки,  умение  корректно  и своевременно реагировать на получение таких электронных сообщений;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требования </w:t>
      </w:r>
      <w:r>
        <w:rPr>
          <w:shd w:val="clear" w:color="auto" w:fill="ffffff"/>
        </w:rPr>
        <w:t xml:space="preserve"> по  обеспечению  безопасности  информации при использовании удаленного  доступа  к  информационным  ресурсам  государственного органа с помощью  информационно-телекоммуникационных сетей общего пользования, в том числе с использованием мобильных устройств;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прави</w:t>
      </w:r>
      <w:r>
        <w:rPr>
          <w:shd w:val="clear" w:color="auto" w:fill="ffffff"/>
        </w:rPr>
        <w:t xml:space="preserve">ла  и  ограничения подключения внешних устройств (флеш-накопители, внешние   жесткие  диски),  в  особенности  оборудованных  приемопередающей аппаратурой  (мобильные  телефоны, планшеты, модемы), к служебным средствам вычислительной техники (компьютерам);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 знание  основных  положений законодательства о персональных данных,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персональных данных, принципы и условия их обработки;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по обеспечению безопасности персональных данных при их обработке в информационных системах;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  знание   общих  принципов  функционирования  системы  электронного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документооборота,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 знание  основных положений законодательства об электронной подписи,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и виды электронных подписей;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условия   признания  электронных  документов,  подписанных  электронной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подписью,   равнозначными  документам  на  бумажном  носителе,  подписанным собственноручной подписью.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сфере законодательства Российской Федерации: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Федеральный закон от 21 ноября 1995 г. № 170-ФЗ «Об использовании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Федеральный закон от 9 января 1996 г. № 3-ФЗ «О радиационной безопасности населения»;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Федеральный закон от 14 апреля 1999 г. № 77-ФЗ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«О ведомственной охране»;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Федеральный закон от 11 июля 2011 г. № 190-ФЗ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«Об обращении с радиоактивными отходами и о внесении изменений в отдельные законодательные акты Российской Федерации»;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противодействия терроризму»;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постановление Правительства Р</w:t>
      </w:r>
      <w:r>
        <w:rPr>
          <w:shd w:val="clear" w:color="auto" w:fill="ffffff"/>
        </w:rPr>
        <w:t xml:space="preserve">оссийской Федерации от 19.04.2016 № 325 «Об утверждении требований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постановление Правительства Российской Федераци</w:t>
      </w:r>
      <w:r>
        <w:rPr>
          <w:shd w:val="clear" w:color="auto" w:fill="ffffff"/>
        </w:rPr>
        <w:t xml:space="preserve">и от 3 июля 2006 г. № 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постановление Правительства Российской Федерации от 16 февраля 2008 г. № 87 «О составе разделов проектной документации и требованиях к их содержанию»;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постановление Правительства Российской Федерации от 15 июня 2011 г. № 542 «О порядке организации системы государственного учета и контроля радиоактивных веществ и радиоактивных отходов»;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постановление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постановление Правительства Российской Федерации от 15 октября 2012 г. № 1044 «О федеральном государственном надзоре в области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постановление Правительства Российской Федерации от 19 октября 2012 г. № 1069 </w:t>
      </w:r>
      <w:r>
        <w:rPr>
          <w:shd w:val="clear" w:color="auto" w:fill="ffffff"/>
        </w:rPr>
        <w:t xml:space="preserve">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постановление Правительства Российской Федерации от 29 марта 2013 г. № 280 «О лицензировании деятельности в области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постановление Правительства Ро</w:t>
      </w:r>
      <w:r>
        <w:rPr>
          <w:shd w:val="clear" w:color="auto" w:fill="ffffff"/>
        </w:rPr>
        <w:t xml:space="preserve">ссийской Федерации от 19 ноября 2012 г. № 1184 «О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опасности»,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постановление Правительства Российской Федерации от 25 декабря 2013 г. № 1244 «Об антитеррористической защищенности объектов (территорий)»;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постановление Правительства Российской Федерации от 15 июня 2016 г. № 544 «Об особенностях оценки соответствия продукции, для которой устанавливаются требования, с</w:t>
      </w:r>
      <w:r>
        <w:rPr>
          <w:shd w:val="clear" w:color="auto" w:fill="ffffff"/>
        </w:rPr>
        <w:t xml:space="preserve">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приказ Ростехнадзора от 28 сентября 2016 г. № 405 «Общие положения обеспечения безопасности радиационных источников» НП-038-16;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приказ Ростехнадзора от 21 июля 2015 г. № 280 «Правила физической защиты радиоактивных веществ, радиационных источников и пунктов хранения» НП-034-15;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приказ Ростехнадзора от 15 сентября 2016 г. № 388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 НП-053-16;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приказ Ростехнадзора от 28 ноября 2016 г. № 503 «Основные правила учета и контроля радиоактивных веществ и радиоактивных отходов в организации» НП-067-16;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22)</w:t>
        <w:tab/>
        <w:t xml:space="preserve">приказ Ростехнадзора от 15 февраля 2016 г. № 4</w:t>
      </w:r>
      <w:r>
        <w:rPr>
          <w:shd w:val="clear" w:color="auto" w:fill="ffffff"/>
        </w:rPr>
        <w:t xml:space="preserve">9 «Правила расследования и учета нарушений при при эксплуатации и выводе из эксплуатации радиационных источников, пунктов хранения  радиоактивных веществ и радиоактивных отходов и обращения с радиоактивными веществами и радиоактивными отходами» НП-014-16;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23)</w:t>
        <w:tab/>
        <w:t xml:space="preserve">приказ Ростехнадзора от  25 июня 2015 года N 242 «Об утверждении федеральных норм и правил в области использования атомной энергии "Сбор, переработка, хранение и кондиционирование жидких радиоактивных отходов. Требования безопасности" (НП-019-15);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24)</w:t>
        <w:tab/>
        <w:t xml:space="preserve">приказ Ростехнадзора от 25 июня 2015 года N 243 Об утверждении федеральных норм и правил в области использования атомной энергии "Сбор, переработка, хранение и кондиционирование твердых радиоактивных отходов. Требования безопасности" (НП-020-15);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25)</w:t>
        <w:tab/>
        <w:t xml:space="preserve">приказ Ростехнадзора от 25 июня 2015 года N 244 Об утверждении федеральных норм и правил в области использования атомной энергии "Обращение с газообразными радиоактивными отходами. Требования безопасности" (НП-021-15);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26)</w:t>
        <w:tab/>
        <w:t xml:space="preserve">приказ Ростехнадзора от 30 ноября 2017 г. № 514 «Учет внешних воздействий природного и техногенного происхождения на объекты использования атомной энергии» НП-064-17;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27)</w:t>
        <w:tab/>
        <w:t xml:space="preserve">приказ Росте</w:t>
      </w:r>
      <w:r>
        <w:rPr>
          <w:shd w:val="clear" w:color="auto" w:fill="ffffff"/>
        </w:rPr>
        <w:t xml:space="preserve">хнадзора от 11 августа 2023 года № 290 «Об утверждении Правил взаимодействия работников Федеральной службы по экологическому, технологическому и атомному надзору между собой, а также с физическими и юридическими лицами и индивидуальными предпринимателями»;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28)</w:t>
        <w:tab/>
        <w:t xml:space="preserve">федеральные нормы и правила в области использования атомной энергии, устанавливающие требования к физической защите объектов использования атомной энергии, учету и контролю ядерных материалов, радиоактивных веществ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29)</w:t>
        <w:tab/>
        <w:t xml:space="preserve">иные нормативно-правовые акты, входящие в Перечень нормативных правовых актов и нормативных документов, о</w:t>
      </w:r>
      <w:r>
        <w:rPr>
          <w:shd w:val="clear" w:color="auto" w:fill="ffffff"/>
        </w:rPr>
        <w:t xml:space="preserve">тносящихся к сфере деятельности Федеральной службы по экологическому, технологическому и атомному надзору П-01-01-21 Раздел II «Государственное регулирование безопасности при использовании атомной энергии» (приказ Ростехнадзора от 04 февраля 2022 г. № 33).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Иные профессиональные знания: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общие принципы регулирования безопасности при использовании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основы ядерной и радиационной безопасности объектов ядерного топливного цикла, атомных станций, исследовательских ядерных установок, промышленных ядерных реакторов и судовых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требования к обеспечению радиационной безопасности радиационных источников;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основы сбора, обращения, хранения и  транспортирования  радиоактивных материалов, ядерного топлива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особенности обеспечения безопасности при размещении, сооружении, эксплуатации и выводе из эксплуатации объектов ядерного топливного цикла, блоков атомных станций, исследовательских ядерных установок, промышленных ядерных реакторов;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особенности проектирования и сооружения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требования к системам и элементам, важным для безопасности атомных станций и исследовательских ядерных установок, а также конструированию и изготовлению оборудования для атомных станций и исследовательских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требования к проведению анализа уязвимости ядерного объекта и оценки эффективности систем физической защиты ядерного объекта;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требования к антитеррористической защищенности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 организации и осуществления надзора за физической защитой объектов использования атомной энергии, за системами единого государственного учет и контроля ядерных материалов, радиоактивных веществ,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знание конструкции оборудования и технологических процессов;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понятие общегосударственная система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организация деятельности Ростехнадзора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требования к антитеррористической защищенности объектов (территорий) Ростехнадзора и поднадзорных организаций;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порядок взаимодействия федеральных органов исполнительной власти, органов государственной власти субъектов Российской Фе</w:t>
      </w:r>
      <w:r>
        <w:rPr>
          <w:shd w:val="clear" w:color="auto" w:fill="ffffff"/>
        </w:rPr>
        <w:t xml:space="preserve">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нормативно-правового регулирования: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понятие нормы права,  нормативного правового акта, правоотношений и их признаки;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понятие проекта нормативного правового акта, инструменты и этапы его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понятие официального отзыва на проекты нормативных правовых актов: этапы, ключевые принципы и технологии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понятие, процедура рассмотрения обращений граждан.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осуществления 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принципы, методы, технологии и механизмы осуществления контроля (надзора);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принципы защиты прав подконтрольных лиц;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виды, порядок организации и осуществления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обязанности и ограничения при проведении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виды и основные характеристики мероприятий по контролю;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порядок организации и осуществления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порядок организации и осуществления плановых проверок, формирования ежегодного плана проведения плановых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институт предварительной проверки жалобы и иной информации, поступившей в контрольнонадзорный орган;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основания проведения и особенности внеплановых проверок, контрольных закупок, согласование их проведения с органами прокуратуры;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порядок, этапы, инструменты организации и проведения проверки, контрольной закупки;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понятие единого реестра контрольных (надзорных) мероприятий, процедура его формирования;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меры, принимаемые по результатам проверки.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умений:  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умение мыслить системно (стратегически);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умение  планировать,  рационально  использовать  рабочее  время  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достигать результатов;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коммуникативные умения;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умение управлять изменениями;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умение  оперативно осуществлять поиск необходимой информации, в том числе с использованием информационно-телекоммуникационной сети "Интернет";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умение работать со справочными нормативно-правовыми базами, а также государственной  системой  правовой информации "Официальный интернет-портал правовой информации" (pravo.gov.ru);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умение  создавать,  отправлять  и  получать электронные сообщения с помощью  служебной  электронной  почты или иных ведомственных систем обмена электронными сообщениями, включая работу с вложениями;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умение  работать с текстовыми документами, электронными таблицами и презентациями,   включая  их  создание,  редактирование  и  форматирование, сохранение и печать;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умение  работать  с  общими  сетевыми  ресурсами (сетевыми дисками,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папками).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рассмотрение документов, представленных для получения лицензий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на деятельность в области использования атомной энергии, включая проверку достоверности сведений, содержащихся в указанных документах и организацию проведения экспертизы обоснования безопасности, подготовка решений о выдаче (отказе) в выдаче лицензий;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рассмотрение документов заявителей для выдачи разрешений на право ведения работ в области использования атомной энергии, подготовка решений о выдаче (отказе) в выдаче разрешений.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7.3.6. Наличие функциональных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в области нормативного правового регулирования и выработки государственной политики: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разработка, рассмотрение и согласование проектов нормативных правовых актов и других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официальных отзывов на проекты нормативных правовых актов;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методических рекомендаций, разъяснений;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аналитических, информационных и других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и проведение мониторинга применения законодательства.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2) в области осуществления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мероприятий по профилактике нарушения обязательных требований 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и ведение реестров и иных информационных ресурсов для обеспечения контрольно-надзорных полномочий;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документарных (камеральных)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выездных проверок, контрольных закупок;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осуществление контроля исполнения предписаний и решений контрольно-надзорных органов: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проектов программ ревизий (проверок), докладов, информации, справок по результатам контрольных мероприятий.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выявление в ходе реализации контрольно-надзорных функций Ростехнадзора нарушений: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обеспечении физической защиты объектов использования атомной энергии, учета и контроля, радиоактивных веществ и радиоактивных отходов.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Должностные обязанности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права и обязан</w:t>
      </w:r>
      <w:r>
        <w:rPr>
          <w:shd w:val="clear" w:color="auto" w:fill="ffffff"/>
        </w:rPr>
        <w:t xml:space="preserve">ности главного государственного инспектора, а   также   ограничения,   запреты  и  требования  к  служебному  поведению установлены  статьями  14 - 18  Федерального  закона  от 27.07.2004 N 79-ФЗ "О государственной гражданской службе Российской Федерации".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реализации задач и функций, возложенных на Центральное МТУ по надзору за ЯРБ Ростехнадзора и отдел надзорной и разрешительной деятельности по радиационной безопасности главный государственный инспектор обязан: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 поручению руководства управления отстаивать позиции, защищать права и закон</w:t>
      </w:r>
      <w:r>
        <w:rPr>
          <w:shd w:val="clear" w:color="auto" w:fill="ffffff"/>
        </w:rPr>
        <w:t xml:space="preserve"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рассматривать обращения граждан и юридических лиц в соответствии с компетенцией отдела;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осуществлять надзор за соблюдением норм </w:t>
      </w:r>
      <w:r>
        <w:rPr>
          <w:shd w:val="clear" w:color="auto" w:fill="ffffff"/>
        </w:rPr>
        <w:t xml:space="preserve">и правил в области использования атомной энергии, условий действия лицензий (УДЛ) на деятельность в области использования атомной энергии, разрешений на право ведения работ в области использования атомной энергии на ОИАЭ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осуществлять государственный строительный надзор при строительстве и </w:t>
      </w:r>
      <w:r>
        <w:rPr>
          <w:shd w:val="clear" w:color="auto" w:fill="ffffff"/>
        </w:rPr>
        <w:t xml:space="preserve">реконструкции ОИАЭ в установленной сфере деятельности (в том числе РИ, пунктов хранения (ПХ) РВ и хранилищ РАО) в пределах предоставленной отделу компетенции и в соответствии с установленным в управлении разграничением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рассматривать материалы, сообщения, заявления, содержащие данные, указывающие на наличие события административного правонарушения в области деятельности поднадзорных организаций, отнесенной к компетенции отдела;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готовить представле</w:t>
      </w:r>
      <w:r>
        <w:rPr>
          <w:shd w:val="clear" w:color="auto" w:fill="ffffff"/>
        </w:rPr>
        <w:t xml:space="preserve">ния о приостановлении или прекращении действия выданных лицензий (разрешений), а также о возобновлении при наличии соответствующих оснований действия указанных лицензий (разрешений) в порядке и случаях, установленных законодательством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участвовать в предоставл</w:t>
      </w:r>
      <w:r>
        <w:rPr>
          <w:shd w:val="clear" w:color="auto" w:fill="ffffff"/>
        </w:rPr>
        <w:t xml:space="preserve">ении государственной услуги по лицензированию деятельности в области использования атомной энергии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участвовать в регистрации организаций, осуществляющих деятельность по эксплуатации РИ, содержащих </w:t>
      </w:r>
      <w:r>
        <w:rPr>
          <w:shd w:val="clear" w:color="auto" w:fill="ffffff"/>
        </w:rPr>
        <w:t xml:space="preserve">в своем составе только радионуклидные источники четвертой и пятой категорий радиационной опасности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участвовать в предоставлении государственной услуги по выдаче разреш</w:t>
      </w:r>
      <w:r>
        <w:rPr>
          <w:shd w:val="clear" w:color="auto" w:fill="ffffff"/>
        </w:rPr>
        <w:t xml:space="preserve">ений на право ведения работ в области использования атомной энергии работникам объектов использования атомной энергии 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0)</w:t>
        <w:tab/>
        <w:t xml:space="preserve">участвовать в предоставлении государственной услуги по выдаче разрешений на выбросы и сбросы РВ в окружающую среду 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уча</w:t>
      </w:r>
      <w:r>
        <w:rPr>
          <w:shd w:val="clear" w:color="auto" w:fill="ffffff"/>
        </w:rPr>
        <w:t xml:space="preserve">ствовать в предоставлении государственной услуги по установлению нормативов на выбросы и сбросы РВ в окружающую среду в установленной сфере деятельности в установленном порядке и в пределах установленного разграничения полномочий между отделами управления;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участвовать в организации мониторинга состояния антитеррористической защищенности ОИАЭ в установленной сфере деятельности (РИ,</w:t>
      </w:r>
      <w:r>
        <w:rPr>
          <w:shd w:val="clear" w:color="auto" w:fill="ffffff"/>
        </w:rPr>
        <w:t xml:space="preserve"> ПХ РВ, хранилищ РАО)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на территории которых расположены данные объекты;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участвовать в развитии и поддержании функционирования автоматизированной системы информационно-аналитической службы Ростехнадзора в части, относящейся к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участвовать в подготовке информационных материалов полномочному представителю Президента Российской Федерации в федеральном округе и органам государстве</w:t>
      </w:r>
      <w:r>
        <w:rPr>
          <w:shd w:val="clear" w:color="auto" w:fill="ffffff"/>
        </w:rPr>
        <w:t xml:space="preserve">нной власти субъектов Российской Федерации, на территории которых отдел осуществляет свои полномочия, по входящим в его компетенцию вопросам, в том числе оперативной информации об изменении состояния РБ поднадзорных ОИАЭ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участвовать в разработке планов работы отдела;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осуществлять систематическое наблюдение за исполнением поднадзорными юридическими лицами (обособленными подразделениями юридических лиц), их руководителями и иными</w:t>
      </w:r>
      <w:r>
        <w:rPr>
          <w:shd w:val="clear" w:color="auto" w:fill="ffffff"/>
        </w:rPr>
        <w:t xml:space="preserve"> должностными лицами требований,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 в области использования атомной энергии, за соблюдением ими условий действия раз</w:t>
      </w:r>
      <w:r>
        <w:rPr>
          <w:shd w:val="clear" w:color="auto" w:fill="ffffff"/>
        </w:rPr>
        <w:t xml:space="preserve">решений (лицензий) на право ведения работ в области использования атомной энергии, а также анализ и прогнозирование состояния исполнения обязательных требований и УДЛ при осуществлении названными лицами деятельности в области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 обеспечивать п</w:t>
      </w:r>
      <w:r>
        <w:rPr>
          <w:shd w:val="clear" w:color="auto" w:fill="ffffff"/>
        </w:rPr>
        <w:t xml:space="preserve">одготовку отчетных и справочных документов, отнесенных к компетенции главного государственного инспектора отдела, в сроки установленные планами отдела, планами управления, приказами и распоряжениями руководства управления, распоряжениями начальника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осуществлять иные функции в устано</w:t>
      </w:r>
      <w:r>
        <w:rPr>
          <w:shd w:val="clear" w:color="auto" w:fill="ffffff"/>
        </w:rPr>
        <w:t xml:space="preserve">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приказами и распоряжениями руководителя управления и его заместителей.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исполнения возложенных обязанностей главный государственный инспектор имеет право на: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обеспечение  надлежащих организационно-технических условий, необходимых для исполнения должностных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  с   должностным   регламентом   и   иными   документами, определяющими  его  права и обязанности по замещаемой должности гражданской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службы,    критериями    оценки    эффективности   исполнения   должностных  обязанностей,   показателями  результативности  профессиональной  служебной деятельности и условиями должностного роста;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отдых,   обеспечиваемый   установлением   нормальной  продолжительности служебного  времени,  предоставлением выходных дней и нерабочих праздничных дней, а также ежегодных оплачиваемых основного и дополнительных отпусков;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оплату труда и другие выплаты;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  информации   и   материалов,   необходимых  для  исполнения должностных    обязанностей,    а   также   на   внесение   предложений   о совершенствовании деятельности государственного органа;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в связи с исполнением должностных обязанностей в государственные органы,  органы  местного  самоуправления,  общественные объединения и иные организации;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отзывами о его профессиональной служебной деятельности и другими  документами  до внесения их в его личное дело, материалами личного дела,  а  также  на  приобщение  к  личному делу его письменных объяснений, других документов и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сведений о гражданском служащем;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должностной рост на конкурсной основе;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профессиональное развитие;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индивидуальных служебных споров;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по его заявлению служебной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 своих  прав и законных интересов на гражданской службе, включая обжалование в суде их нарушения;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медицинское страхование;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государственную  защиту своих жизни и здоровья, жизни и здоровья членов своей семьи, а также принадлежащего ему имущества;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государственное пенсионное обеспечение.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   служащий    вправе    с   предварительным   уведомлением представителя  нанимателя  выполнять  иную оплачиваемую работу, если это не повлечет за собой конфликт интересов.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Главный государственный инспектор осуществляет иные права и ис</w:t>
      </w:r>
      <w:r>
        <w:rPr>
          <w:shd w:val="clear" w:color="auto" w:fill="ffffff"/>
        </w:rPr>
        <w:t xml:space="preserve">полняет обязанности, предусмотренные законодательством Российской Федерации, приказами, распоряжениями и поручениями начальника отдела надзорной и разрешительной деятельности по радиационной безопасности, заместителей руководителя, руководителя Управления.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Главный госуда</w:t>
      </w:r>
      <w:r>
        <w:rPr>
          <w:shd w:val="clear" w:color="auto" w:fill="ffffff"/>
        </w:rPr>
        <w:t xml:space="preserve">рственный инспектор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главного государственного инспектора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возвратов на доработку ранее подготовленных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повторных обращений по рассматриваемым вопросам;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у гражданского служащего поощрений за безупречную и эффективную службу;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индивидуальных поручений с их общим количеством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способности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творческий  подход к решению поставленных задач, активность и инициатива в освоении новых компьютерных и информационных технологий;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способность быстро адаптироваться к новым условиям и требованиям, самостоятельность при  выполнении служебных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жалоб граждан, юридических лиц на действия (бездействие) гражданского служащего.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поднадзорных отделу субъектов, в отношении которых проведены профилактические мероприятия;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Г</w:t>
      </w:r>
      <w:r>
        <w:rPr>
          <w:b/>
          <w:shd w:val="clear" w:color="auto" w:fill="ffffff"/>
        </w:rPr>
        <w:t xml:space="preserve">осударственный инспектор отдела надзорной и разрешительной деятельности при монтаже, конструировании, изготовлении оборудования и проектировании объектов использования атомной энергии (</w:t>
      </w:r>
      <w:r>
        <w:rPr>
          <w:b/>
          <w:shd w:val="clear" w:color="auto" w:fill="ffffff"/>
        </w:rPr>
        <w:t xml:space="preserve">2 вакантные единицы, </w:t>
      </w:r>
      <w:r>
        <w:rPr>
          <w:b/>
          <w:shd w:val="clear" w:color="auto" w:fill="ffffff"/>
        </w:rPr>
        <w:t xml:space="preserve">с оформлением допуска к сведениям, составляющим государственную тайну)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государственного инспектора устанавливаются следующие квалификационные требования: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высшего образования не ниже уровня - бакалавриат по следующим специальностям, направлениям подготовки «Юриспруденция»,</w:t>
      </w:r>
      <w:r>
        <w:rPr>
          <w:shd w:val="clear" w:color="auto" w:fill="ffffff"/>
        </w:rPr>
        <w:t xml:space="preserve"> «Ядерная энергетика и технологии», «Энергетическое машиностроение», «Теплоэнергетика и теплотехника», «Автоматизация технологических процессов и производств», «Теплоэнергетика», «Техническая физика», «Атомные электрические станции и установки», «Энергомаш</w:t>
      </w:r>
      <w:r>
        <w:rPr>
          <w:shd w:val="clear" w:color="auto" w:fill="ffffff"/>
        </w:rPr>
        <w:t xml:space="preserve">иностроение», «Материаловедение, технология материалов и покрытий», «Физика», «Математика», «Химия», «Химическая технология», «Ядерные реакторы и материалы», «Физика ядра и элементарных частиц», «Технология разделения изотопов и ядерное топливо», «Ядерная </w:t>
      </w:r>
      <w:r>
        <w:rPr>
          <w:shd w:val="clear" w:color="auto" w:fill="ffffff"/>
        </w:rPr>
        <w:t xml:space="preserve">энергетика и теплофизика», «Технология изотопов и особо чистых веществ», «Технология редких и рассеянных радиоактивных элементов», «Химия, физика и механика материалов», «Ядерные физика и технологии», «Прикладные математика и физика», «Ядерные установки и </w:t>
      </w:r>
      <w:r>
        <w:rPr>
          <w:shd w:val="clear" w:color="auto" w:fill="ffffff"/>
        </w:rPr>
        <w:t xml:space="preserve">материалы», «Прикладная математика», «Ядерные реакторы и энергетические установки», «Ядерные химические технологии», «Радиационная безопасность человека и окружающей среды», «Градостроительство», «Атомные станции: проектирование, эксплуатация и инжиниринг»</w:t>
      </w:r>
      <w:r>
        <w:rPr>
          <w:shd w:val="clear" w:color="auto" w:fill="ffffff"/>
        </w:rPr>
        <w:t xml:space="preserve">, «Строительство», «Приборостроение», «Машиностроение», «Материаловедение и технологии материалов», «Технология транспортных процессов», «Менеджмент организации (в сфере транспортирования)», «Организация перевозок и управления на транспорте», «Безопасность</w:t>
      </w:r>
      <w:r>
        <w:rPr>
          <w:shd w:val="clear" w:color="auto" w:fill="ffffff"/>
        </w:rPr>
        <w:t xml:space="preserve"> жизнедеятельности, природообустройство и защита окружающей среды», «Экология и природопользование», «Фундаментальная информатика и информационные технологии», «Математическое обеспечение и администрирование информационных систем», «Информационные системы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технологии», «Сис</w:t>
      </w:r>
      <w:r>
        <w:rPr>
          <w:shd w:val="clear" w:color="auto" w:fill="ffffff"/>
        </w:rPr>
        <w:t xml:space="preserve">темный анализ и управление», «Безопасность и нераспространение ядерных материалов», «Химическая технология материалов современной энергетики», «Командная тактическая химических войск», «Экология и природопользование», «Техносферная безопасность», «Технолог</w:t>
      </w:r>
      <w:r>
        <w:rPr>
          <w:shd w:val="clear" w:color="auto" w:fill="ffffff"/>
        </w:rPr>
        <w:t xml:space="preserve">ические машины и оборудование»,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«Электро- и теплоэнергетика», «Электроэнергетика и электротехник</w:t>
      </w:r>
      <w:r>
        <w:rPr>
          <w:shd w:val="clear" w:color="auto" w:fill="ffffff"/>
        </w:rPr>
        <w:t xml:space="preserve">а», «Строительство уникальных зданий и сооружений», «Дозиметрия и дозиметрические приборы», «Технология машиностроения», «Оборудование и технология сварочного производства», «Кораблестроение, океанотехника и системотехника объектов морской инфраструктуры».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государственного инспектора не установлено требований к стажу государственной гражданской службы или работе по специальности, направлению подготовки.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Профессиональный уровень.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знаний:</w:t>
        <w:tab/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знание государственного языка Российской Федерации (русского языка);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знание основ Конституции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знание   законодательства  о  государственной  гражданской  службе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знание  законодательства  Российской  Федерации  о  противодействии коррупции;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знания в области информационно-коммуникационных технологий: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 работы   со   служебной  информацией,  служебной  информацией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ограниченного  распространения, информацией с ограничительной пометкой "для служебного пользования" и сведениями, составляющими государственную тайну;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  по   обеспечению   безопасности   информации  при  использовании общественного   и   прикладного   программного  обеспечения,  требования  к надежности паролей;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работы  со  служебной  электронной  почтой,  а  также  правила использования  личн</w:t>
      </w:r>
      <w:r>
        <w:rPr>
          <w:shd w:val="clear" w:color="auto" w:fill="ffffff"/>
        </w:rPr>
        <w:t xml:space="preserve">ой  электронной  почты,  служб  "мгновенных" сообщений и социальных  сетей,  в  том  числе  в  части наличия дополнительных рисков и угроз,  возникающих  при  использовании личных учетных записей на служебных средствах вычислительной техники (компьютерах);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  признаки   электронных   сообщений,  содержащих  вредоносные вложения  </w:t>
      </w:r>
      <w:r>
        <w:rPr>
          <w:shd w:val="clear" w:color="auto" w:fill="ffffff"/>
        </w:rPr>
        <w:t xml:space="preserve">     или       ссылки       на      вредоносные      сайты      в информационно-телекоммуникационной  сети  "Интернет",  включая "фишинговые" письма  и  спам-рассылки,  умение  корректно  и своевременно реагировать на получение таких электронных сообщений;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требования </w:t>
      </w:r>
      <w:r>
        <w:rPr>
          <w:shd w:val="clear" w:color="auto" w:fill="ffffff"/>
        </w:rPr>
        <w:t xml:space="preserve"> по  обеспечению  безопасности  информации при использовании удаленного  доступа  к  информационным  ресурсам  государственного органа с помощью  информационно-телекоммуникационных сетей общего пользования, в том числе с использованием мобильных устройств;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прави</w:t>
      </w:r>
      <w:r>
        <w:rPr>
          <w:shd w:val="clear" w:color="auto" w:fill="ffffff"/>
        </w:rPr>
        <w:t xml:space="preserve">ла  и  ограничения подключения внешних устройств (флеш-накопители, внешние   жесткие  диски),  в  особенности  оборудованных  приемопередающей аппаратурой  (мобильные  телефоны, планшеты, модемы), к служебным средствам вычислительной техники (компьютерам);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 знание  основных  положений законодательства о персональных данных,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персональных данных, принципы и условия их обработки;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по обеспечению безопасности персональных данных при их обработке в информационных системах;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  знание   общих  принципов  функционирования  системы  электронного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документооборота,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 знание  основных положений законодательства об электронной подписи,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и виды электронных подписей;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условия   признания  электронных  документов,  подписанных  электронной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подписью,   равнозначными  документам  на  бумажном  носителе,  подписанным собственноручной подписью.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сфере законодательства Российской Федерации: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Указ Президента Российской Федерации от 1 февраля 2005 г. N 112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"О конкурсе на замещение вакантной должности государственной гражданской службы Российской Федерации";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Указ Президента Российской Федерации от 1 февраля 2005 г. N 110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"О проведении аттестации государственных гражданских служащих Российской Федерации";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Указ Президента Российской Федерации от 1 февраля 2005 г. N 113 "О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Федеральный закон «Об использовании атомной энергии» от 21.11.1995г.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№ 170-ФЗ;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Федеральный закон от 14.04.1999г. № 77-ФЗ «О ведомственной охране»;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Федеральный закон от 11.07.2011г. № 190-ФЗ «Об обращение с радиоактивными отходами и о внесении изменений в отдельные законодательные акты российской Федерации»;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Градостроительный кодекс Российской Федерации от 29.12.2004г. № 190-ФЗ;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постановление Правительства Российской Федер</w:t>
      </w:r>
      <w:r>
        <w:rPr>
          <w:shd w:val="clear" w:color="auto" w:fill="ffffff"/>
        </w:rPr>
        <w:t xml:space="preserve">ации от 03.07.2006г. № 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постановление Правительства Российской Федерации от 19.07.2007г. № 456 «Об утверждении Правил физической защиты ядерных материалов, ядерных установок и пунктов хранения ядерных материалов»;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постановление Правительства Российской Федерации от 23.04.2012г. № 373 «Об утверждении Положения о режиме постоянного государственного надзора на объектах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постановление Правительства Российской Федерации от 15.10.2012г. № 1044 «О федеральном государственном надзоре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постановление Правительства Российской Федерации от 29.03.2013г. № 280 «Положение о лицензировании деятельности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постановление Правительства Российской Федерации от 01.03.2013г. № 173 «Об утверждении Положения об особенностях стандартизации продукции (работ</w:t>
      </w:r>
      <w:r>
        <w:rPr>
          <w:shd w:val="clear" w:color="auto" w:fill="ffffff"/>
        </w:rPr>
        <w:t xml:space="preserve">, услуг), для которой устанавливаются требования, связанные с обеспечением безопасности в области использования атомной энергии, а также процессов проектирования, (включая изыскания), производства, реализации, утилизации и захоронения указанной продукции»;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постановление Правительства Российской Федерации от 20.07.2013г. № 612 «Об аккредитации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Приказ Ростехнадзора от 10.01.2017 г. № 5 «Об утверждении федеральных норм и правил в области использования атомной энергии «Правила обеспечения безопасности при выводе из эксплуатации блока атомной станции»  НП-012-16;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 Приказ Ростехнадзора от 04.09.2017 г. № 351 «Об утверждении федеральных норм и правил в области использования атомной энергии «Общие положения обеспечения безопасности судов и других плавсредств с ядерными реакторами»  НП-022-17;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постановление Ростехнадзора от 02.12.2005г. № 11 «Общие положения обеспечения безопасности объектов ядерного топливного цикла» НП-016-05;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постановление Ростехнадзора от 30.12.2005г. № 23 «Правила безопасности при хранении и транспортировании ядерного топлива на объектах использования атомной энергии» НП-061-05;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приказ Ростехнадзора от 17.12.2015г. № 522 «Общие положения обеспечения безопасн</w:t>
      </w:r>
      <w:r>
        <w:rPr>
          <w:shd w:val="clear" w:color="auto" w:fill="ffffff"/>
        </w:rPr>
        <w:t xml:space="preserve">ости атомных станций» НП-001-15;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приказ Росте</w:t>
      </w:r>
      <w:r>
        <w:rPr>
          <w:shd w:val="clear" w:color="auto" w:fill="ffffff"/>
        </w:rPr>
        <w:t xml:space="preserve">хнадзора от 11 августа 2023 года № 290 «Об утверждении Правил взаимодействия работников Федеральной службы по экологическому, технологическому и атомному надзору между собой, а также с физическими и юридическими лицами и индивидуальными предпринимателями»;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иные нормативно-правовые акты, входящие в Перечень нормативных правовых актов и нормативных документов, о</w:t>
      </w:r>
      <w:r>
        <w:rPr>
          <w:shd w:val="clear" w:color="auto" w:fill="ffffff"/>
        </w:rPr>
        <w:t xml:space="preserve">тносящихся к сфере деятельности Федеральной службы по экологическому, технологическому и атомному надзору П-01-01-21 Раздел II «Государственное регулирование безопасности при использовании атомной энергии» (приказ Ростехнадзора от 04 февраля 2022 г. № 33).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Иные профессиональные знания: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общие принципы регулирования безопасности при использовании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основы ядерной и радиационной безопасности объектов ядерного топливного цикла, атомных станций, исследовательских ядерных установок, промышленных ядерных реакторов и судовых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требования к обеспечению радиационной безопасности радиационных источников;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основы сбора, обращения, хранения и  транспортирования  радиоактивных материалов, ядерного топлива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особенности обеспечения безопасности при размещении, сооружении, эксплуатации и выводе из эксплуатации объектов ядерного топливного цикла, блоков атомных станций, исследовательских ядерных установок, промышленных ядерных реакторов;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особенности проектирования и сооружения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требования к системам и элементам, важным для безопасности атомных станций и исследовательских ядерных установок, а также конструированию и изготовлению оборудования для атомных станций и исследовательских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требования к проведению анализа уязвимости ядерного объекта и оценки эффективности систем физической защиты ядерного объекта;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требования к антитеррористической защищенности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 организации и осуществления надзора за физической защитой объектов использования атомной энергии, за системами единого государственного учет и контроля ядерных материалов, радиоактивных веществ,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знание конструкции оборудования и технологических процессов производства электрической и тепловой энергии на атомных станциях.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нормативно-правового регулирования: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понятие нормы права,  нормативного правового акта, правоотношений и их признаки;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понятие проекта нормативного правового акта, инструменты и этапы его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понятие официального отзыва на проекты нормативных правовых актов: этапы, ключевые принципы и технологии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понятие, процедура рассмотрения обращений граждан.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осуществления 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принципы, методы, технологии и механизмы осуществления контроля (надзора);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принципы защиты прав подконтрольных лиц;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виды, порядок организации и осуществления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обязанности и ограничения при проведении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виды и основные характеристики мероприятий по контролю;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порядок организации и осуществления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порядок организации и осуществления плановых проверок, формирования ежегодного плана проведения плановых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институт предварительной проверки жалобы и иной информации, поступившей в контрольно</w:t>
      </w: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надзорный орган;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основания проведения и особенности внеплановых проверок, контрольных закупок, согласование их проведения с органами прокуратуры;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порядок, этапы, инструменты организации и проведения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понятие единого реестра контрольных (надзорных) мероприятий, процедура его формирования;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меры, принимаемые по результатам проверки.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умений:  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умение мыслить системно (стратегически);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умение  планировать,  рационально  использовать  рабочее  время  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достигать результатов;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коммуникативные умения;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умение управлять изменениями;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умение  оперативно осуществлять поиск необходимой информации, в том числе с использованием информационно-телекоммуникационной сети "Интернет";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умение работать со справочными нормативно-правовыми базами, а также государственной  системой  правовой информации "Официальный интернет-портал правовой информации" (pravo.gov.ru);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умение  создавать,  отправлять  и  получать электронные сообщения с помощью  служебной  электронной  почты или иных ведомственных систем обмена электронными сообщениями, включая работу с вложениями;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умение  работать с текстовыми документами, электронными таблицами и презентациями,   включая  их  создание,  редактирование  и  форматирование, сохранение и печать;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умение  работать  с  общими  сетевыми  ресурсами (сетевыми дисками,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папками).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рассмотрение документов, представленных для получения лице</w:t>
      </w:r>
      <w:r>
        <w:rPr>
          <w:shd w:val="clear" w:color="auto" w:fill="ffffff"/>
        </w:rPr>
        <w:t xml:space="preserve">нзий на деятельность в области использования атомной энергии, включая проверку достоверности сведений, содержащихся в указанных документах и организацию проведения экспертизы обоснования безопасности, подготовка решений о выдаче (отказе) в выдаче лицензий;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рассмотрение документов заявителей для выдачи разрешений на право ведения работ в области использования атомной энергии, подготовка решений о выдаче (отказе) в выдаче разрешений.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в области нормативного правового регулирования и выработки государственной политики: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разработка, рассмотрение и согласование проектов нормативных правовых актов и других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официальных отзывов на проекты нормативных правовых актов;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методических рекомендаций, разъяснений;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аналитических, информационных и других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и проведение мониторинга применения законодательства.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2) в области осуществления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мероприятий по профилактике нарушения обязательных требований 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и ведение реестров и иных информационных ресурсов для обеспечения контрольно</w:t>
      </w: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надзорных полномочий;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документарных (камеральных)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выездных проверок, контрольных закупок;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осуществление контроля исполнения предписаний и решений контрольно-надзорных органов: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проектов программ ревизий (проверок), докладов, информации, справок по результатам контрольных мероприятий.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Должностные обязанности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права</w:t>
      </w:r>
      <w:r>
        <w:rPr>
          <w:shd w:val="clear" w:color="auto" w:fill="ffffff"/>
        </w:rPr>
        <w:t xml:space="preserve"> и обязанности государственного инспектора, а   также   ограничения,   запреты  и  требования  к  служебному  поведению установлены  статьями  14 - 18  Федерального  закона  от 27.07.2004 N 79-ФЗ "О государственной гражданской службе Российской Федерации".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реализации задач и функций, </w:t>
      </w:r>
      <w:r>
        <w:rPr>
          <w:shd w:val="clear" w:color="auto" w:fill="ffffff"/>
        </w:rPr>
        <w:t xml:space="preserve">возложенных на Центральное МТУ по надзору за ЯРБ Ростехнадзора и отдел надзорной и разрешительной деятельности при монтаже, конструировании, изготовлении оборудования и проектировании объектов использования атомной энергии государственный инспектор обязан: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 поручению руководства управления отстаивать позиции, защищать права и закон</w:t>
      </w:r>
      <w:r>
        <w:rPr>
          <w:shd w:val="clear" w:color="auto" w:fill="ffffff"/>
        </w:rPr>
        <w:t xml:space="preserve"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рассматривать устные или письменные обращения граждан и юридических лиц.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организовыв</w:t>
      </w:r>
      <w:r>
        <w:rPr>
          <w:shd w:val="clear" w:color="auto" w:fill="ffffff"/>
        </w:rPr>
        <w:t xml:space="preserve">ать и проводить проверки (инспекции) соблюдения юридическими лицами требований законодательства Российской Федерации, нормативных правовых актов Российской Федерации, норм и правил в области использовании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Осуществлять контроль и надзор: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норм и правил в области использования атомной энергии, условий действия лицензий на деятельность в области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ядерной и радиационной, технической и пожарной безопасностью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физической защитой ядерных установок, радиационных источников, пунктов хранения ядерных материалов и радиоактивных веществ, хранилищ радиоактив</w:t>
      </w:r>
      <w:r>
        <w:rPr>
          <w:shd w:val="clear" w:color="auto" w:fill="ffffff"/>
        </w:rPr>
        <w:t xml:space="preserve">ных отходов, за системами единого государственного учета и контроля ядерных материалов, радиоактивных веществ, радиоактивных отходов на исследовательских ядерных установках и других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выполнением международных обязательств Российской Федерации в области обеспечения безопасности при использовании атомной энергии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в пределах компетенции Ростехнадзора требований законодательства Российской Федерации в области обращения с радиоактивными отходами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состоянием антитеррористической защищенности ядерных установок, радиационных источников, пунктов хранения ядерных материалов и радиоактивных веществ, хранилищ радиоактивных отходов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требований технических регламентов на объектах использования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Осуществлять надзор за оборудованием и системами, работающими под давлением, а также стационарно установленными кранами и механизмами, находящимися на поднадзорных ОИАЭ, надзор за эксплуатацией которых входит в компетенцию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рассматривать материалы, сообщения, заявления, содержащие данные, указывающие на наличие события административного правонарушения в области деятельности поднадзорных организаций, отнесенной к 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составлять п</w:t>
      </w:r>
      <w:r>
        <w:rPr>
          <w:shd w:val="clear" w:color="auto" w:fill="ffffff"/>
        </w:rPr>
        <w:t xml:space="preserve">ротоколы о выявленных административных правонарушениях в случаях и порядке, установленных законодательством Российской Федерации, направлять протоколы  должностному  лицу, уполномоченному     рассматривать     дело    об    административном правонарушении.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применя</w:t>
      </w:r>
      <w:r>
        <w:rPr>
          <w:shd w:val="clear" w:color="auto" w:fill="ffffff"/>
        </w:rPr>
        <w:t xml:space="preserve">ть меру обеспечения производства по делу  об  административном правонарушении, за совершение которого может быть назначено административное наказание в виде административного штрафа в случаях и порядке, установленных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рассматривать дела об административных правонарушениях в случаях и порядке, установленных законодательством Российской Федерации, и выносить определения и постановления, установленные законодательством Российской Феде-рации.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вносить в соответствующие организации и соответствующим должностным  лицам  представления об устранении причин и условий, способствовавших совершению административных правонарушений.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применять предусмотренные законодательством Российской Федерации меры ограничительного, пре</w:t>
      </w:r>
      <w:r>
        <w:rPr>
          <w:shd w:val="clear" w:color="auto" w:fill="ffffff"/>
        </w:rPr>
        <w:t xml:space="preserve">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давать юридическим лицам, независимо от формы собственности и ведомственно</w:t>
      </w:r>
      <w:r>
        <w:rPr>
          <w:shd w:val="clear" w:color="auto" w:fill="ffffff"/>
        </w:rPr>
        <w:t xml:space="preserve">й принадлежности и физическим лицам обязательные для исполнения предписания об устранении нарушений лицензионных требований и условий, обяза-тельных требований, содержащихся в нормативных правовых   актах, нормах и пра-вилах, в пределах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вносить представления о приостановлении  действия или аннулировании выданных лицензий, а также о возобновлении при наличии соответствующих оснований действия указанных лицензий в порядке и случаях, установленных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участвовать в исполнении государственной услуги по лицензированию деятельности в области использования атомной энергии в качестве исполнителя ответственного подразделения в пределах предоставленной отделу компетенции и в соответст</w:t>
      </w:r>
      <w:r>
        <w:rPr>
          <w:shd w:val="clear" w:color="auto" w:fill="ffffff"/>
        </w:rPr>
        <w:t xml:space="preserve">вии с установленным в управлении порядком в соответствии с законодательством Российской Федерации, а также обеспечивать сопровождение лицензий путем проведения плановых и внеплановых инспекций с целью проверки выполнения условий действия выданных лицензий.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участвовать в организации</w:t>
      </w:r>
      <w:r>
        <w:rPr>
          <w:shd w:val="clear" w:color="auto" w:fill="ffffff"/>
        </w:rPr>
        <w:t xml:space="preserve"> мониторинга состояния антитеррористической защищенности ядерных установок и других объектов использования атомной энергии в установленной сфере деятельности (радиационных источников, пунктов хранения ядерных материалов и радиоактивных веществ, хранилищ ра</w:t>
      </w:r>
      <w:r>
        <w:rPr>
          <w:shd w:val="clear" w:color="auto" w:fill="ffffff"/>
        </w:rPr>
        <w:t xml:space="preserve">диоактивных отходов)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 на территории которых расположены данные объекты.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участвовать в создании, развитии и поддержании функционирования автоматизированной системы информационно-аналитической службы Ростехнадзора в части, относящейся к установленной сфере деятельности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участвовать в рамках установленной компетен</w:t>
      </w:r>
      <w:r>
        <w:rPr>
          <w:shd w:val="clear" w:color="auto" w:fill="ffffff"/>
        </w:rPr>
        <w:t xml:space="preserve">ции в выполнении мероприятий Ростехнадзора, связанных с реализацией федеральных программ и планов, отдельных мероприятий, предусмотренных актами Президента Российской Федерации, Правительства Российской Федерации, федеральных органов исполнительной власти.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участвовать в подготовке информационных материалов полномочному представителю Презид</w:t>
      </w:r>
      <w:r>
        <w:rPr>
          <w:shd w:val="clear" w:color="auto" w:fill="ffffff"/>
        </w:rPr>
        <w:t xml:space="preserve">ента Российской Федерации в Центральном федеральном округе и органам государственной власти субъектов Российской Федерации, на территории которых отдел осуществляет свои полномочия, по входящим в его компетенцию вопросам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составлять ежемесячные планы работы государственного инспектора и отчеты об их исполнении, представлять их на рассмотрение и  утверждение  начальнику отдела.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проводить анализ результатов надзорной деятельности и обобщение опыта ведения государственного надзора, а также подготовку и внедрение предложений по повышению эффективности надзорной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представлять руководству отдела, управления предложения по установлению оптимальных путей и методов реализации поставленных служебных задач.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обеспе</w:t>
      </w:r>
      <w:r>
        <w:rPr>
          <w:shd w:val="clear" w:color="auto" w:fill="ffffff"/>
        </w:rPr>
        <w:t xml:space="preserve">чивать подготовку отчетных и справочных документов, отнесенных к компетенции государственного инспектора отдела, в сроки установленные планами отдела, планами управления, приказами и распоряжениями руководства управления, распоряжениями начальника 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осуществлять систематическое наблюдение за исполнением поднадзорными юридическими лицами (обособленными подразделениями юридических лиц), их руководителями и иными должностн</w:t>
      </w:r>
      <w:r>
        <w:rPr>
          <w:shd w:val="clear" w:color="auto" w:fill="ffffff"/>
        </w:rPr>
        <w:t xml:space="preserve">ыми лицами требований,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 в области использования атомной энергии, за соблюдением ими условий действия лицензий на п</w:t>
      </w:r>
      <w:r>
        <w:rPr>
          <w:shd w:val="clear" w:color="auto" w:fill="ffffff"/>
        </w:rPr>
        <w:t xml:space="preserve">раво ведения работ в области использования атомной энергии, а также анализ и прогнозирование состояния исполнения обязательных требований и условий действия лицензий при осуществлении названными лицами деятельности в области использования атом-ной энергии.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Выполнять распоряжения и указания начальника отде</w:t>
      </w:r>
      <w:r>
        <w:rPr>
          <w:shd w:val="clear" w:color="auto" w:fill="ffffff"/>
        </w:rPr>
        <w:t xml:space="preserve">ла, приказы, указания вышестоящего руководства управления (при необходимости срочного исполнения) по вопросам, относящимся к его компетенции, и отчитываться о проделанной им работе перед начальником отдела в соответствии с порядком, установленным в отделе.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Осуществлять иные функции в установленной сфере деятельности, если т</w:t>
      </w:r>
      <w:r>
        <w:rPr>
          <w:shd w:val="clear" w:color="auto" w:fill="ffffff"/>
        </w:rPr>
        <w:t xml:space="preserve">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приказами и распоряжениями руководителя управления и его заместителей, распоряжениями начальника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исполнения возложенных обязанностей государственный инспектор имеет право на: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обеспечение  надлежащих организационно-технических условий, необходимых для исполнения должностных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  с   должностным   регламентом   и   иными   документами, определяющими  его  права и обязанности по замещаемой должности гражданской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службы,    критериями    оценки    эффективности   исполнения   должностных  обязанностей,   показателями  результативности  профессиональной  служебной деятельности и условиями должностного роста;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отдых,   обеспечиваемый   установлением   нормальной  продолжительности служебного  времени,  предоставлением выходных дней и нерабочих праздничных дней, а также ежегодных оплачиваемых основного и дополнительных отпусков;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оплату труда и другие выплаты;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  информации   и   материалов,   необходимых  для  исполнения должностных    обязанностей,    а   также   на   внесение   предложений   о совершенствовании деятельности государственного органа;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в связи с исполнением должностных обязанностей в государственные органы,  органы  местного  самоуправления,  общественные объединения и иные организации;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отзывами о его профессиональной служебной деятельности и другими  документами  до внесения их в его личное дело, материалами личного дела,  а  также  на  приобщение  к  личному делу его письменных объяснений, других документов и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сведений о гражданском служащем;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должностной рост на конкурсной основе;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профессиональное развитие;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индивидуальных служебных споров;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по его заявлению служебной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 своих  прав и законных интересов на гражданской службе, включая обжалование в суде их нарушения;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медицинское страхование;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государственную  защиту своих жизни и здоровья, жизни и здоровья членов своей семьи, а также принадлежащего ему имущества;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государственное пенсионное обеспечение.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   служащий    вправе    с   предварительным   уведомлением представителя  нанимателя  выполнять  иную оплачиваемую работу, если это не повлечет за собой конфликт интересов.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осуществляет иные права и исполняет обязанности, предусмотренные законодательством Российской Федерации, приказ</w:t>
      </w:r>
      <w:r>
        <w:rPr>
          <w:shd w:val="clear" w:color="auto" w:fill="ffffff"/>
        </w:rPr>
        <w:t xml:space="preserve">ами, распоряжениями и поручениями начальника отдела надзорной и разрешительной деятельности при монтаже, конструировании, изготовлении оборудования и проектировании объектов использования атомной энергии, заместителей руководителя, руководителя Управления.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</w:t>
      </w:r>
      <w:r>
        <w:rPr>
          <w:shd w:val="clear" w:color="auto" w:fill="ffffff"/>
        </w:rPr>
        <w:t xml:space="preserve">рственный инспектор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государственного инспектора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возвратов на доработку ранее подготовленных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повторных обращений по рассматриваемым вопросам;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у гражданского служащего поощрений за безупречную и эффективную службу;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индивидуальных поручений с их общим количеством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способности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творческий  подход к решению поставленных задач, активность и инициатива в освоении новых компьютерных и информационных технологий;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способность быстро адаптироваться к новым условиям и требованиям, самостоятельность при  выполнении служебных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жалоб граждан, юридических лиц на действия (бездействие) гражданского служащего.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поднадзорных отделу субъектов, в отношении которых проведены профилактические мероприятия;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Государственный инспектор отдела надзорной и разрешительной деятельности по ядерной и радиационной безопасности предприятий топливного цикла и за учетом и контролем ядерных материалов и физической защитой</w:t>
      </w:r>
      <w:r>
        <w:rPr>
          <w:b/>
          <w:shd w:val="clear" w:color="auto" w:fill="ffffff"/>
        </w:rPr>
        <w:t xml:space="preserve"> (с оформлением допуска к сведениям, составляющим государственную тайну)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служащий, замещающий должность государственного инспектора, должен иметь высшее образование по направлениям подготовки (специальностям) профессионального образования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«Ядерная энергетик</w:t>
      </w:r>
      <w:r>
        <w:rPr>
          <w:shd w:val="clear" w:color="auto" w:fill="ffffff"/>
        </w:rPr>
        <w:t xml:space="preserve">а и технологии», «Энергетическое машиностроение», «Теплоэнергетика и теплотехника», «Автоматизация технологических процессов и производств», «Теплоэнергетика», «Техническая физика», «Атомные электрические станции и установки», «Энергомашиностроение», «Мате</w:t>
      </w:r>
      <w:r>
        <w:rPr>
          <w:shd w:val="clear" w:color="auto" w:fill="ffffff"/>
        </w:rPr>
        <w:t xml:space="preserve">риаловедение, технология материалов и покрытий», «Физика», «Математика», «Химия», «Химическая технология», «Ядерные реакторы и материалы», «Физика ядра и элементарных частиц», «Технология разделения изотопов и ядерное топливо», «Ядерная энергетика и теплоф</w:t>
      </w:r>
      <w:r>
        <w:rPr>
          <w:shd w:val="clear" w:color="auto" w:fill="ffffff"/>
        </w:rPr>
        <w:t xml:space="preserve">изика», «Технология изотопов и особо чистых веществ», «Технология редких и рассеянных радиоактивных элементов», «Химия, физика и механика материалов», «Ядерные физика и технологии», «Прикладные математика и физика», «Ядерные установки и материалы», «Прикла</w:t>
      </w:r>
      <w:r>
        <w:rPr>
          <w:shd w:val="clear" w:color="auto" w:fill="ffffff"/>
        </w:rPr>
        <w:t xml:space="preserve">дная математика», «Ядерные реакторы и энергетические установки», «Ядерные химические технологии», «Радиационная безопасность человека и окружающей среды», «Градостроительство», «Атомные станции: проектирование, эксплуатация и инжиниринг», «Строительство», </w:t>
      </w:r>
      <w:r>
        <w:rPr>
          <w:shd w:val="clear" w:color="auto" w:fill="ffffff"/>
        </w:rPr>
        <w:t xml:space="preserve">«Приборостроение», «Машиностроение», «Материаловедение и технологии материалов», «Технология транспортных процессов», «Менеджмент организации (в сфере транспортирования)», «Организация перевозок и управления на транспорте», «Безопасность жизнедеятельности,</w:t>
      </w:r>
      <w:r>
        <w:rPr>
          <w:shd w:val="clear" w:color="auto" w:fill="ffffff"/>
        </w:rPr>
        <w:t xml:space="preserve"> природообустройство и защита окружающей среды», «Экология и природопользование», «Фундаментальная информатика и информационные технологии», «Математическое обеспечение и администрирование информационных систем», «Информационные системы и технологии», «Сис</w:t>
      </w:r>
      <w:r>
        <w:rPr>
          <w:shd w:val="clear" w:color="auto" w:fill="ffffff"/>
        </w:rPr>
        <w:t xml:space="preserve">темный анализ и управление», «Безопасность и нераспространение ядерных материалов», «Химическая технология материалов современной энергетики», «Командная тактическая химических войск», «Экология и природопользование», «Техносферная безопасность», «Технолог</w:t>
      </w:r>
      <w:r>
        <w:rPr>
          <w:shd w:val="clear" w:color="auto" w:fill="ffffff"/>
        </w:rPr>
        <w:t xml:space="preserve">ические машины и оборудование»,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«Электро- и теплоэнергетика», «Электроэнергетика и электротехник</w:t>
      </w:r>
      <w:r>
        <w:rPr>
          <w:shd w:val="clear" w:color="auto" w:fill="ffffff"/>
        </w:rPr>
        <w:t xml:space="preserve">а», «Строительство уникальных зданий и сооружений», «Дозиметрия и дозиметрические приборы», «Технология машиностроения», «Оборудование и технология сварочного производства», «Кораблестроение, океанотехника и системотехника объектов морской инфраструктуры».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государственного инспектора не установлено требований к стажу государственной гражданской службы или работе по специальности, направлению подготовки.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Профессиональный уровень.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знание государственного языка Российской Федерации (русского языка);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знание основ Конституции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знание законодательства о государственной гражданской службе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знание законодательства Российской Федерации о противодействии коррупции;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знания в области информационно-коммуникационных технологий: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работы со служебной электронной почтой, а также правила испол</w:t>
      </w:r>
      <w:r>
        <w:rPr>
          <w:shd w:val="clear" w:color="auto" w:fill="ffffff"/>
        </w:rPr>
        <w:t xml:space="preserve">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признаки электронных соо</w:t>
      </w:r>
      <w:r>
        <w:rPr>
          <w:shd w:val="clear" w:color="auto" w:fill="ffffff"/>
        </w:rPr>
        <w:t xml:space="preserve">бщений, содержащих вредоносные вложения или ссылки на вредоносные сайты в информационно-телекоммуникационной сети "Интернет", включая "фишинговые" письма и спам-рассылки, умение корректно и своевременно реагировать на получение таких электронных сообщений;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</w:t>
      </w:r>
      <w:r>
        <w:rPr>
          <w:shd w:val="clear" w:color="auto" w:fill="ffffff"/>
        </w:rPr>
        <w:t xml:space="preserve">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пользования, в том числе с использованием мобильных устройств;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правила и ограничения подключения внешних устройств (флеш-накопители,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знание основных положений законодательства о персональных данных,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персональных данных, принципы и условия их обработки;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по обеспечению безопасности персональных данных при их обработке в информационных системах;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знание общих принципов функционирования системы электронного документооборота,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знание  основных положений законодательства об электронной подписи,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и виды электронных подписей;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условия признания электронных документов, подписанных электронной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подписью, равнозначными документам на бумажном носителе, подписанным собственноручной подписью.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сфере законодательства Российской Федерации: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Федеральный закон от 21 ноября 1995 г. № 170-ФЗ «Об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Федеральный закон от 9 января 1996 г. № 3-ФЗ «О радиационной безопасности населения»;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Федеральный закон от 30 декабря 2001 г. № 195-ФЗ «Кодекс Российской Федерации об административных правонарушениях»;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Федеральный закон от 6 марта 2006 г. № 35-ФЗ «О противодействии терроризму»;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постановление Правительства Российской Федера</w:t>
      </w:r>
      <w:r>
        <w:rPr>
          <w:shd w:val="clear" w:color="auto" w:fill="ffffff"/>
        </w:rPr>
        <w:t xml:space="preserve">ции от 3 июля 2006г. № 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постановление Правительства Российской Федерации от 19.07.2007№ 456 «Об утверждении Правил физической защиты ядерных материалов, ядерных установок и пунктов хранения ядерных материалов»;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постановление Правительства Российской Федерации от 06.05.2008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№ 352 «Об утверждении Положения о системе государственного учета и контроля ядерных материалов»;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постановление Правительства Российской Федерации  от 15 июня 2016г. № 542 «О порядке организации системы государственного учета и контроля радиоактивных веществ и радиоактивных отходов»;</w:t>
      </w:r>
      <w:r/>
    </w:p>
    <w:p>
      <w:pPr>
        <w:pStyle w:val="698"/>
        <w:ind w:firstLine="709"/>
        <w:jc w:val="both"/>
      </w:pPr>
      <w:r>
        <w:rPr>
          <w:shd w:val="clear" w:color="auto" w:fill="ffffff"/>
        </w:rPr>
        <w:t xml:space="preserve">10)</w:t>
        <w:tab/>
        <w:t xml:space="preserve">постановление Правительства Российской Федерации от 15 октября 2012г.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№ 1044 «О федеральном государственном надзоре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постановление Правительства Российской Федерации от 29 марта 2013г. № 280 «О лицензировании деятельности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постановление Правительства Российской Федерации от 20 июля 2013г. № 612 «Об аккредитации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постановление Правительства Российской Федерации от 25 декабря 2013г.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№ 1244 «Об антитеррористической защищенности объектов (территорий)»;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постановление Правительства Российской Федерации от 17 февраля 2011г.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№ 88 «Об утверждении Положения о признании организации пригодной эксплуатировать ядерную установку, радиационный источник или пункт  хранения и осуществлять собственными силами или с привлечением других </w:t>
      </w:r>
      <w:r>
        <w:rPr>
          <w:shd w:val="clear" w:color="auto" w:fill="ffffff"/>
        </w:rPr>
        <w:t xml:space="preserve">организаций деятельность по размещению, проектированию, сооружению, эксплуатации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постановление Правительства Российской Федерации от 19 ноября 2012г.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№ 1184 «О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постановление Правительства Российской Федерации от 15 июня 2016 г. № 544 «Об особенностях оценки соответствия продукции, для которой устанавливаются требования, </w:t>
      </w:r>
      <w:r>
        <w:rPr>
          <w:shd w:val="clear" w:color="auto" w:fill="ffffff"/>
        </w:rPr>
        <w:t xml:space="preserve">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постановление Правительства Российской Федерации от 19 октября 2012 г. № 1069 «О критериях отнесения твердых, жидких и газообразных отходов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 радиоактивным отходам, критериях отнесения радиоактивных отходов к особым радиоактивным отходам и к удаляемым радиоактивным отходам и критериях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классификации удаляемых радиоактивных отходов»;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постановление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постановление Правительства Российской Федерации от 03 марта 1997г. № 240 «Об</w:t>
      </w:r>
      <w:r>
        <w:rPr>
          <w:shd w:val="clear" w:color="auto" w:fill="ffffff"/>
        </w:rPr>
        <w:t xml:space="preserve">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распоряжение Правительства Российской Федерации от 23.04.2012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№ 610-р «Об утверждении перечня объектов использования атомной энергии,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отношении которых вводится режим постоянного государственного надзора»;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приказ Ростехнадзора от 07 июня 2013г. № 248 «Об утверждении Административного регламента по исполнению Федеральной службой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22)</w:t>
        <w:tab/>
        <w:t xml:space="preserve">приказ Ростехнадзора от 08 октября 2014г. № 453 «Об утверждении Административного регламента предоставления Федеральной службой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23)</w:t>
        <w:tab/>
        <w:t xml:space="preserve">приказ Ростехнадзора от 15 декабря 2011г. № 703 «Об утверждении Административного регламента по исполнению Федеральной службой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экологическому, технологическому и атомному надзору государственной функции по осуществлению контроля и надзора за физической защитой ядерных установок, радиационных источников, пунктов хранения, ядерных материалов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радиоактивных веществ, за системами единого государственного учета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контроля ядерных материалов, радиоактивных веществ, радиоактивных отходов»;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24)</w:t>
        <w:tab/>
        <w:t xml:space="preserve">приказ Ростехнадзора от 19 декабря 2018 г. № 623 «Об утверждении Административного регламента по предоставлению Федеральной службой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25)</w:t>
        <w:tab/>
        <w:t xml:space="preserve">постановление Ростехнадзора от 02 декабря 2005г. № 11 «Об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утверждении и введении в действие федеральных норм и правил в области использования атомной энергии «Общие положения обеспечения безопасности объектов ядерного топливного цикла (ОПБ ОЯТЦ)» (НП-016-05);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26)</w:t>
        <w:tab/>
        <w:t xml:space="preserve">постановление Ростехнадзора от 20 декабря 2015г. № 15 «Об утверждении и введении в действие федеральных норм и правил в области использования атомной энергии «Правила ядерной безопасности для объектов ядерного топливного цикла» (НП-063-05);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27)</w:t>
        <w:tab/>
        <w:t xml:space="preserve">приказ Ростехнадзора от 18.11.2019 № 438 «Об утверждении федеральных норм и правил в области использования атомной энергии «Основные правила учета и контроля ядерных материалов» (НП-030-19);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28)</w:t>
        <w:tab/>
        <w:t xml:space="preserve">Приказ Ростехнадзора от 07.12.2023 № 440 «Об утверждении федеральных норм и правил в области использования атомной энергии «Требования к физической защите ядерных материалов, ядерных установок и пунктов хранения ядерных материалов» (НП-083-23);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29)</w:t>
        <w:tab/>
        <w:t xml:space="preserve">приказ Ростехнадзора от 15 сентября 2016 г. № 388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 (НП-053-16);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30)</w:t>
        <w:tab/>
        <w:t xml:space="preserve">приказ Ростехнадзора от 05 августа 2014 г. № 347 «Об утверждении федеральных норм и правил в области использования атомной энергии «Безопасность при обращении с радиоактивными отходами. Общие положения» (НП-058-14);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31)</w:t>
        <w:tab/>
        <w:t xml:space="preserve">приказ Ростехнадзора от 30 ноября 2017 г. № 514 «Учет внешних воздействий природного и техногенного происхождения на объекты использования атомной энергии» (НП-064-17);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32)</w:t>
        <w:tab/>
        <w:t xml:space="preserve">приказ Ростехнадзора от 28 ноября 2016 г. № 503 «Об утверждении федеральных норм и правил в области использования атомной энергии «Основные правила учета и контроля радиоактивных веществ и радиоактивных отходов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организации» (НП-067-16);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33)</w:t>
        <w:tab/>
        <w:t xml:space="preserve">приказ Ростехнадзора от 23 декабря 2011 г. № 736 «Об утверждении федеральных норм и правил в области использования атомной энергии «Положение о порядке расследования и учета нарушений в работе объектов ядерного топливного цикла» (НП-047-11);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34)</w:t>
        <w:tab/>
        <w:t xml:space="preserve">приказ от 14 июня 2017 года № 205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 (НП-057-17);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35)</w:t>
        <w:tab/>
        <w:t xml:space="preserve">приказ Ростехнадзора от 11</w:t>
      </w:r>
      <w:r>
        <w:rPr>
          <w:shd w:val="clear" w:color="auto" w:fill="ffffff"/>
        </w:rPr>
        <w:t xml:space="preserve"> декабря 2023 г. № 446 «Об утверждении федеральных норм и правил в области использования атомной энергии «Требования к планированию и обеспечению готовности к ликвидации последствий аварий при транспортировании грузов радиоактивных материалов» (НП-074-23);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36)</w:t>
        <w:tab/>
        <w:t xml:space="preserve">постановление Ростехнадзора от 27 де</w:t>
      </w:r>
      <w:r>
        <w:rPr>
          <w:shd w:val="clear" w:color="auto" w:fill="ffffff"/>
        </w:rPr>
        <w:t xml:space="preserve">кабря 2006 г. № 12 «Об утверждении и введении в действие федеральных норм и правил в области использования атомной энергии «Требования к содержанию плана мероприятий по защите персонала в случае аварии на предприятии ядерного топливного цикла» (НП-077-06);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37)</w:t>
        <w:tab/>
        <w:t xml:space="preserve">постановление Ростехнадзора от 27 декабря 2006 г. № 15 «Об утверждении и введении в действие федеральных </w:t>
      </w:r>
      <w:r>
        <w:rPr>
          <w:shd w:val="clear" w:color="auto" w:fill="ffffff"/>
        </w:rPr>
        <w:t xml:space="preserve">норм и правил в области использования атомной энергии «Положение о порядке объявления аварийной готовности, аварийной обстановки и оперативной передачи информации в случае радиационно опасных ситуаций на предприятиях ядерного топливного цикла» (НП-078-06);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38)</w:t>
        <w:tab/>
        <w:t xml:space="preserve">приказ Ростехнадзора от 21 июля 2017 г. № 277 «Об утверждении «Перечня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энергии»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39)</w:t>
        <w:tab/>
        <w:t xml:space="preserve">приказ Ростехнад</w:t>
      </w:r>
      <w:r>
        <w:rPr>
          <w:shd w:val="clear" w:color="auto" w:fill="ffffff"/>
        </w:rPr>
        <w:t xml:space="preserve">зора от 17 октября 2016г.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 компетенции Федеральной службы по экологическому, технологическому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атомному надзору» (Приложение №3).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40)</w:t>
        <w:tab/>
        <w:t xml:space="preserve"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41)</w:t>
        <w:tab/>
        <w:t xml:space="preserve"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42)</w:t>
        <w:tab/>
        <w:t xml:space="preserve">постановление Правительства Российск</w:t>
      </w:r>
      <w:r>
        <w:rPr>
          <w:shd w:val="clear" w:color="auto" w:fill="ffffff"/>
        </w:rPr>
        <w:t xml:space="preserve">ой Федерации от 19 апреля 2016г.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43)</w:t>
        <w:tab/>
        <w:t xml:space="preserve">федеральные норма и правила в области использования атомной энергии, устанавливающие требования к физической защите объектов использования атомной энергии, учету и контролю ядерных материалов, радиоактивных веществ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44)</w:t>
        <w:tab/>
        <w:t xml:space="preserve">иные нормативно-правовые акты, входящие в Перечень нормативных правовых актов и нормативных документов, о</w:t>
      </w:r>
      <w:r>
        <w:rPr>
          <w:shd w:val="clear" w:color="auto" w:fill="ffffff"/>
        </w:rPr>
        <w:t xml:space="preserve">тносящихся к сфере деятельности Федеральной службы по экологическому, технологическому и атомному надзору П-01-01-21 Раздел II «Государственное регулирование безопасности при использовании атомной энергии» (приказ Ростехнадзора от 04 февраля 2022 г. № 33).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Иные профессиональные знания: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общие принципы регулирования безопасности при использовании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основы ядерной и радиационной безопасности объектов ядерного топливного цикла, атомных станций, исследовательских ядерных установок, промышленных ядерных реакторов и судовых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требования к обеспечению радиационной безопасности радиационных источников;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основы сбора, обращения, хранения и транспортирования радиоактивных материалов, ядерного топлива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особенности обеспечения безопасности при размещении, сооружении, эксплуатации и выводе из эксплуатации объектов ядерного топливного цикла, блоков атомных станций, исследовательских ядерных установок, промышленных ядерных реакторов;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особенности проектирования и сооружения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требования к системам и элементам, важным для безопасности атомных станций и исследовательских ядерных установок, а также конструированию и изготовлению оборудования для атомных станций и исследовательских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требования к проведению анализа уязвимости ядерного объекта и оценки эффективности систем физической защиты ядерного объекта;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требования к антитеррористической защищенности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 организации и осуществления надзора за физической защитой объектов использования атомной энергии, за системами единого государственного учет и контроля ядерных материалов, радиоактивных веществ,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знание конструкции оборудования и технологических процессов;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понятие общегосударственная система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организация деятельности Ростехнадзора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требования к антитеррористической защищенности объектов (территорий) Ростехнадзора и поднадзорных организаций;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порядок взаимодействия федеральных органов исполнительной власти, органов государственной власти субъектов Российской Фе</w:t>
      </w:r>
      <w:r>
        <w:rPr>
          <w:shd w:val="clear" w:color="auto" w:fill="ffffff"/>
        </w:rPr>
        <w:t xml:space="preserve">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нормативно-правового регулирования: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понятие нормы права,  нормативного правового акта, правоотношений и их признаки;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понятие проекта нормативного правового акта, инструменты и этапы его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понятие официального отзыва на проекты нормативных правовых актов: этапы, ключевые принципы и технологии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понятие, процедура рассмотрения обращений граждан.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осуществления 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принципы, методы, технологии и механизмы осуществления контроля (надзора);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принципы защиты прав подконтрольных лиц;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виды, порядок организации и осуществления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обязанности и ограничения при проведении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виды и основные характеристики мероприятий по контролю;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порядок организации и осуществления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порядок организации и осуществления плановых проверок, формирования ежегодного плана проведения плановых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институт предварительной проверки жалобы и иной информации, поступившей в контрольно-надзорный орган;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основания проведения и особенности внеплановых проверок, контрольных закупок, согласование их проведения с органами прокуратуры;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порядок, этапы, инструменты организации и проведения проверки, контрольной закупки;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понятие единого реестра контрольных (надзорных) мероприятий, процедура его формирования;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меры, принимаемые по результатам проверки.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умение мыслить системно (стратегически);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умение планировать, рационально использовать рабочее время и достигать результатов;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коммуникативные умения;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умение управлять изменениями;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умение оперативно осуществлять поиск необходимой информации, в том числе с использованием информационно-телекоммуникационной сети "Интернет";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умение работать со справочными нормативно-правовыми базами, а также государственной  системой  правовой информации "Официальный интернет-портал правовой информации" (pravo.gov.ru);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умение работать с общими сетевыми ресурсами (сетевыми дисками, папками).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рассмотрение документов, представленных для получения лице</w:t>
      </w:r>
      <w:r>
        <w:rPr>
          <w:shd w:val="clear" w:color="auto" w:fill="ffffff"/>
        </w:rPr>
        <w:t xml:space="preserve">нзий на деятельность в области использования атомной энергии, включая проверку достоверности сведений, содержащихся в указанных документах и организацию проведения экспертизы обоснования безопасности, подготовка решений о выдаче (отказе) в выдаче лицензий;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рассмотрение документов заявителей для выдачи разрешений на право ведения работ в области использования атомной энергии, подготовка решений о выдаче (отказе) в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выдаче разрешений.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в области нормативного правового регулирования и выработки государственной политики: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разработка, рассмотрение и согласование проектов нормативных правовых актов и других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официальных отзывов на проекты нормативных правовых актов;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методических рекомендаций, разъяснений;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аналитических, информационных и других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и проведение мониторинга применения законодательства.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2) в области осуществления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мероприятий по профилактике нарушения обязательных требований 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и ведение реестров и иных информационных ресурсов для обеспечения контрольно-надзорных полномочий;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документарных (камеральных)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выездных проверок, контрольных закупок;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осуществление контроля исполнения предписаний и решений контрольно-надзорных органов: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проектов программ ревизий (проверок), докладов, информации, справок по результатам контрольных мероприятий.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выявление в ходе реализации контрольно-надзорных функций Ростехнадзора нарушений: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обеспечении физической защиты объектов использования атомной энергии, учета и контроля, радиоактивных веществ и радиоактивных отходов.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Должностные обязанности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права и обязанности государственного инспектора, а также ограничения, запреты и требования к служебному поведению установлены статьями 14 - 18 Федерального закона от 27.07.2004 № 79-ФЗ "О государственной гражданской службе Российской Федерации".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реализации задач и функций, возложенных на Центральное МТУ по надзору за ЯРБ Ростехнадзора и отдел надзорной и разрешительной деятельности по радиационной безопасности государственный инспектор обязан: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 поручению руководства управления отстаивать позиции, защищать права и закон</w:t>
      </w:r>
      <w:r>
        <w:rPr>
          <w:shd w:val="clear" w:color="auto" w:fill="ffffff"/>
        </w:rPr>
        <w:t xml:space="preserve"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По поручению руководства управления или начальника отдела рассматривать устные или письменные обращения граждан и юридических лиц.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Планировать, организовывать и проводить проверки (инспекции), в т.ч.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в режиме постоянного государственного надзора, соблюдения юридическими лицами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индивидуальными предпринимателями требований законодательства Российской Федерации, нормативных правовых актов Российской Федерации, норм и правил в области использовании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Осуществлять контроль и надзор: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норм и правил в области использования атомной энергии, условий действия лицен</w:t>
      </w:r>
      <w:r>
        <w:rPr>
          <w:shd w:val="clear" w:color="auto" w:fill="ffffff"/>
        </w:rPr>
        <w:t xml:space="preserve">зий на деятельность в области использования атомной энергии, разрешений на право ведения работ в области использования атомной энергии на объектах ядерного топливного цикла и других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обеспечением ядерной и радиационной, технической и пожарной безопасностью на объектах ядерного топливного цикла и других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системой единого государственного учета и контроля ядерных материалов, радиоактивных веществ и радиоактивных отходов на объектах ядерного топливного цикла и других объектах использования атомной энергии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в пределах компетенции Ростехнадзора требований законодательства Российской Федерации в области обращения с радиоактивными отходами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требований технических регламентов на объектах использования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Рассматривать материалы, сообщения, заявления, содержащие данные, указывающие на наличие события административного правонарушения в области деятельности поднадзорных организаций, отнесенной к 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Составлять протоколы о выявленных административ</w:t>
      </w:r>
      <w:r>
        <w:rPr>
          <w:shd w:val="clear" w:color="auto" w:fill="ffffff"/>
        </w:rPr>
        <w:t xml:space="preserve">ных правонарушениях и о временном  запрете деятельности в случаях и порядке, установленных законодательством Российской Федерации, направлять протоколы судье, в орган, должностному лицу, уполномоченным рассматривать дело об административном правонарушении.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Рассматривать дела об административных правонарушениях в случаях и порядке, установленных законодательством Российской Федерации, и выносить определения и постановления, установленные законодательством Российской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Вносить в соответствующие организации и соответствующим должностным лицам представления об устранении причин и условий, способствовавших совершению административных правонарушений.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Давать юридическим лицам, независимо от формы собственности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ведомственной принадлежности, индивидуаль</w:t>
      </w:r>
      <w:r>
        <w:rPr>
          <w:shd w:val="clear" w:color="auto" w:fill="ffffff"/>
        </w:rPr>
        <w:t xml:space="preserve">ным предпринимателям и физическим лицам обязательные для исполнения предписания об устранении нарушений лицензионных требований и условий, обязательных требований, содержащихся в нормативных правовых актах, нормах и правилах, в пределах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Вносить представле</w:t>
      </w:r>
      <w:r>
        <w:rPr>
          <w:shd w:val="clear" w:color="auto" w:fill="ffffff"/>
        </w:rPr>
        <w:t xml:space="preserve">ния о приостановлении или прекращении действия выданных лицензий (разрешений), а также о возобновлении при наличии соответствующих оснований действия указанных лицензий (разрешений) в порядке и случаях, установленных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Участвовать в предоставлении государственной услуги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лицензированию деятельности в области использования атомной энергии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пределах предоставленной отделу компетенции и в соответствии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 установленным в управлении порядком, а также обеспечивать сопровождение лицензий путем проведения плановых и внеплановых инспекций с целью проверки выполнения условий действия лицензий.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Участвовать в предоставлении государственной услуги по выдаче разрешений на право ведения работ в области использования атомной энергии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работникам объектов использования атомной энергии в соответствующей сфере деятельности в установленном порядке и в пределах своей компетенции.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Участвовать в предоставлении государственной услуги по выдаче разрешений на выбросы и сбросы радиоактивных веществ в окружающую среду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установленной сфере деятельности в установленном порядке и в пределах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установленного разграничения полномочий между Центральным аппаратом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Ростехнадзора и территориальными органами, отделами управления и между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сотрудниками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Участвовать в предоставлении государственной услуги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установлению нормативов на выбросы и сбросы радиоактивных веществ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окружающую среду в установленной сфере деятельности в установленном порядке и в пределах установленного разграничения полномочий между Центральным аппаратом Ростехнадзора и территориальными органами, отделами управления и между сотрудниками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Участвовать в организации мониторинга состояния антитеррористической защищенности объектов использования атомной энергии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установленной сфере деятельности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территории которых расположены объекты.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Участвовать в ведении и поддержании в актуальном состоянии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уровне отдела инспекций Автоматизированной информационной системы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регулированию безопасности в области использования атомной энергии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(ЦП АИС), а также федеральной государственной информационной системы «Единый реестр проверок» (ФГИС «ЕРП»).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Участвовать в подготовке информационных материалов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полномочному представителю Президента Российской Федерации в Центральном федеральном округе и органам государственной власти субъектов Российской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Федерации, на территории которых отдел осуществляет свои полномочия,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</w:t>
      </w:r>
      <w:r>
        <w:rPr>
          <w:shd w:val="clear" w:color="auto" w:fill="ffffff"/>
        </w:rPr>
        <w:t xml:space="preserve">входящим в его компетенцию вопросам, в том числе оперативной информации об изменении состояния ядерной и радиационной безопасности поднадзорных предприятий топливного цикла и других объектов использования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Составлять планы работы инспектора и отчеты об их исполнении, представлять их на рассмотрение и утверждение начальнику отдела.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Проводить анализ результатов надзорной деятельности и обобщение опыта ведения государственного надзора, а также подготовку и внедрение предложений по повышению эффективности надзорной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Представлять руководству управления, начальнику отдела предложения по установлению оптимальных путей и методов реализации поставленных служебных задач.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22)</w:t>
        <w:tab/>
        <w:t xml:space="preserve">Обеспечивать в установленные сроки подготовку отчетных и справочных документов, отнесенных к компетенции государственного инспектора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23)</w:t>
        <w:tab/>
        <w:t xml:space="preserve">Осуществлять систематическое наблюдение за исполнением поднадзорными юридическими лицами, их руководителями и иными должностными лицами требований, установленных международными договорами Российской</w:t>
      </w:r>
      <w:r>
        <w:rPr>
          <w:shd w:val="clear" w:color="auto" w:fill="ffffff"/>
        </w:rPr>
        <w:t xml:space="preserve"> Федерации, федеральными законами и иными нормативными правовыми актами Российской Федерации в области использования атомной энергии, за соблюдением ими условий действия разрешений (лицензий) на право ведения работ в области использования атомной энергии.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24)</w:t>
        <w:tab/>
        <w:t xml:space="preserve">Проводить необходимые профилактические мероприятия в целях предотвращения возможных нарушений обязательных</w:t>
      </w:r>
      <w:r>
        <w:rPr>
          <w:shd w:val="clear" w:color="auto" w:fill="ffffff"/>
        </w:rPr>
        <w:t xml:space="preserve"> требований поднадзорными организациями. Готовить и представлять начальнику отдела проекты предостережений о недопустимости нарушений обязательных требований для направления их поднадзорным организациям в соответствии с установленным в Управлении порядком.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25)</w:t>
        <w:tab/>
        <w:t xml:space="preserve">Осуществлять иные функции в установленной сфере деятельности, если т</w:t>
      </w:r>
      <w:r>
        <w:rPr>
          <w:shd w:val="clear" w:color="auto" w:fill="ffffff"/>
        </w:rPr>
        <w:t xml:space="preserve">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приказами и распоряжениями руководителя управления и его заместителей, распоряжениями начальника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исполнения возложенных обязанностей государственный инспектор имеет право на: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обеспечение надлежащих организационно-технических условий, необходимых для исполнения должностных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оплату труда и другие выплаты;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отзывами о его профессиональной служебной деятельности и другими  документами до внесения их в его личное дело, материалами личного дела, а также на приобщение к личному делу его письменных объяснений, других документов и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сведений о гражданском служащем;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должностной рост на конкурсной основе;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профессиональное развитие;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индивидуальных служебных споров;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по его заявлению служебной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 своих  прав и законных интересов на гражданской службе, включая обжалование в суде их нарушения;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медицинское страхование;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государственную защиту своих жизни и здоровья, жизни и здоровья членов своей семьи, а также принадлежащего ему имущества;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государственное пенсионное обеспечение.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осуществляет иные права и исполняет обязанности, предусмотренные законодательством Российской Федерации, приказами, распоряжениями </w:t>
      </w:r>
      <w:r>
        <w:rPr>
          <w:shd w:val="clear" w:color="auto" w:fill="ffffff"/>
        </w:rPr>
        <w:t xml:space="preserve">и поручениями начальника отдела надзорной и разрешительной деятельности по ядерной и радиационной безопасности предприятий топливного цикла и за учётом и контролем ядерных материалов и физической защитой, заместителей руководителя, руководителя Управления.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</w:t>
      </w:r>
      <w:r>
        <w:rPr>
          <w:shd w:val="clear" w:color="auto" w:fill="ffffff"/>
        </w:rPr>
        <w:t xml:space="preserve">рственный инспектор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государственного инспектора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возвратов на доработку ранее подготовленных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повторных обращений по рассматриваемым вопросам;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у гражданского служащего поощрений за безупречную и эффективную службу;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индивидуальных поручений с их общим количеством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способности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творческий подход к решению поставленных задач, активность и инициатива в освоении новых компьютерных и информационных технологий;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способность быстро адаптироваться к новым условиям и требованиям, самостоятельность при  выполнении служебных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жалоб граждан, юридических лиц на действия (бездействие) гражданского служащего.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поднадзорных отделу субъектов, в отношении которых проведены профилактические мероприятия;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обращений, содержащих информацию о готовящихся нарушениях или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Г</w:t>
      </w:r>
      <w:r>
        <w:rPr>
          <w:b/>
          <w:shd w:val="clear" w:color="auto" w:fill="ffffff"/>
        </w:rPr>
        <w:t xml:space="preserve">осударственный инспектор отдела надзорной и разрешительной деятельности по ядерной и радиационной безопасности исследовательских ядерных установок и Билибинской АЭС</w:t>
      </w:r>
      <w:r>
        <w:rPr>
          <w:b/>
          <w:shd w:val="clear" w:color="auto" w:fill="ffffff"/>
        </w:rPr>
        <w:t xml:space="preserve"> – 2 вакантные единицы (с оформление допуска к сведениям, составляющим государственную тайну по форме № 3)</w:t>
      </w:r>
      <w:r>
        <w:rPr>
          <w:b/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служащий, замещающий должность государственного инспектора, должен иметь высшее образование по направлениям подготовки (специальностям) профессионального образования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«Ядерная энергетик</w:t>
      </w:r>
      <w:r>
        <w:rPr>
          <w:shd w:val="clear" w:color="auto" w:fill="ffffff"/>
        </w:rPr>
        <w:t xml:space="preserve">а и технологии», «Энергетическое машиностроение», «Теплоэнергетика и теплотехника», «Автоматизация технологических процессов и производств», «Теплоэнергетика», «Техническая физика», «Атомные электрические станции и установки», «Энергомашиностроение», «Мате</w:t>
      </w:r>
      <w:r>
        <w:rPr>
          <w:shd w:val="clear" w:color="auto" w:fill="ffffff"/>
        </w:rPr>
        <w:t xml:space="preserve">риаловедение, технология материалов и покрытий», «Физика», «Математика», «Химия», «Химическая технология», «Ядерные реакторы и материалы», «Физика ядра и элементарных частиц», «Технология разделения изотопов и ядерное топливо», «Ядерная энергетика и теплоф</w:t>
      </w:r>
      <w:r>
        <w:rPr>
          <w:shd w:val="clear" w:color="auto" w:fill="ffffff"/>
        </w:rPr>
        <w:t xml:space="preserve">изика», «Технология изотопов и особо чистых веществ», «Технология редких и рассеянных радиоактивных элементов», «Химия, физика и механика материалов», «Ядерные физика и технологии», «Прикладные математика и физика», «Ядерные установки и материалы», «Прикла</w:t>
      </w:r>
      <w:r>
        <w:rPr>
          <w:shd w:val="clear" w:color="auto" w:fill="ffffff"/>
        </w:rPr>
        <w:t xml:space="preserve">дная математика», «Ядерные реакторы и энергетические установки», «Ядерные химические технологии», «Радиационная безопасность человека и окружающей среды», «Градостроительство», «Атомные станции: проектирование, эксплуатация и инжиниринг», «Строительство», </w:t>
      </w:r>
      <w:r>
        <w:rPr>
          <w:shd w:val="clear" w:color="auto" w:fill="ffffff"/>
        </w:rPr>
        <w:t xml:space="preserve">«Приборостроение», «Машиностроение», «Материаловедение и технологии материалов», «Технология транспортных процессов», «Менеджмент организации (в сфере транспортирования)», «Организация перевозок и управления на транспорте», «Безопасность жизнедеятельности,</w:t>
      </w:r>
      <w:r>
        <w:rPr>
          <w:shd w:val="clear" w:color="auto" w:fill="ffffff"/>
        </w:rPr>
        <w:t xml:space="preserve"> природообустройство и защита окружающей среды», «Экология и природопользование», «Фундаментальная информатика и информационные технологии», «Математическое обеспечение и администрирование информационных систем», «Информационные системы и технологии», «Сис</w:t>
      </w:r>
      <w:r>
        <w:rPr>
          <w:shd w:val="clear" w:color="auto" w:fill="ffffff"/>
        </w:rPr>
        <w:t xml:space="preserve">темный анализ и управление», «Безопасность и нераспространение ядерных материалов», «Химическая технология материалов современной энергетики», «Командная тактическая химических войск», «Экология и природопользование», «Техносферная безопасность», «Технолог</w:t>
      </w:r>
      <w:r>
        <w:rPr>
          <w:shd w:val="clear" w:color="auto" w:fill="ffffff"/>
        </w:rPr>
        <w:t xml:space="preserve">ические машины и оборудование»,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«Электро- и теплоэнергетика», «Электроэнергетика и электротехник</w:t>
      </w:r>
      <w:r>
        <w:rPr>
          <w:shd w:val="clear" w:color="auto" w:fill="ffffff"/>
        </w:rPr>
        <w:t xml:space="preserve">а», «Строительство уникальных зданий и сооружений», «Дозиметрия и дозиметрические приборы», «Технология машиностроения», «Оборудование и технология сварочного производства», «Кораблестроение, океанотехника и системотехника объектов морской инфраструктуры».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замещения должности государственного инспектора не установлено требований к стажу государственной гражданской службы или работе по специальности, направлению подготовки.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Профессиональный уровень.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знаний:</w:t>
        <w:tab/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знание государственного языка Российской Федерации (русского языка);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знание основ Конституции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знание   законодательства  о  государственной  гражданской  службе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знание  законодательства  Российской  Федерации  о  противодействии коррупции;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знания в области информационно-коммуникационных технологий: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 работы   со   служебной  информацией,  служебной  информацией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ограниченного  распространения, информацией с ограничительной пометкой "для служебного пользования" и сведениями, составляющими государственную тайну;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  по   обеспечению   безопасности   информации  при  использовании общественного   и   прикладного   программного  обеспечения,  требования  к надежности паролей;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порядок  работы  со  служебной  электронной  почтой,  а  также  правила использования  личн</w:t>
      </w:r>
      <w:r>
        <w:rPr>
          <w:shd w:val="clear" w:color="auto" w:fill="ffffff"/>
        </w:rPr>
        <w:t xml:space="preserve">ой  электронной  почты,  служб  "мгновенных" сообщений и социальных  сетей,  в  том  числе  в  части наличия дополнительных рисков и угроз,  возникающих  при  использовании личных учетных записей на служебных средствах вычислительной техники (компьютерах);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  признаки   электронных   сообщений,  содержащих  вредоносные вложения  </w:t>
      </w:r>
      <w:r>
        <w:rPr>
          <w:shd w:val="clear" w:color="auto" w:fill="ffffff"/>
        </w:rPr>
        <w:t xml:space="preserve">     или       ссылки       на      вредоносные      сайты      в информационно-телекоммуникационной  сети  "Интернет",  включая "фишинговые" письма  и  спам-рассылки,  умение  корректно  и своевременно реагировать на получение таких электронных сообщений;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требования </w:t>
      </w:r>
      <w:r>
        <w:rPr>
          <w:shd w:val="clear" w:color="auto" w:fill="ffffff"/>
        </w:rPr>
        <w:t xml:space="preserve"> по  обеспечению  безопасности  информации при использовании удаленного  доступа  к  информационным  ресурсам  государственного органа с помощью  информационно-телекоммуникационных сетей общего пользования, в том числе с использованием мобильных устройств;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прави</w:t>
      </w:r>
      <w:r>
        <w:rPr>
          <w:shd w:val="clear" w:color="auto" w:fill="ffffff"/>
        </w:rPr>
        <w:t xml:space="preserve">ла  и  ограничения подключения внешних устройств (флеш-накопители, внешние   жесткие  диски),  в  особенности  оборудованных  приемопередающей аппаратурой  (мобильные  телефоны, планшеты, модемы), к служебным средствам вычислительной техники (компьютерам);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 знание  основных  положений законодательства о персональных данных,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персональных данных, принципы и условия их обработки;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меры по обеспечению безопасности персональных данных при их обработке в информационных системах;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  знание   общих  принципов  функционирования  системы  электронного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документооборота,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обязательных сведений о документах, используемых в целях учета и поиска документов в системах электронного документооборота;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 знание  основных положений законодательства об электронной подписи, включая: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понятие и виды электронных подписей;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условия   признания  электронных  документов,  подписанных  электронной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подписью,   равнозначными  документам  на  бумажном  носителе,  подписанным собственноручной подписью.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сфере законодательства Российской Федерации: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Федеральный закон от 21 ноября 1995 г. № 170-ФЗ «Об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Федеральный закон от 9 января 1996 г. № 3-ФЗ «О радиационной безопасности населения»;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Федеральный закон от 14 апреля 1999 г. № 77-ФЗ «О ведомственной охране»;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Федеральный закон от 30 декабря 2001 г. № 195-ФЗ «Кодекс Российской Федерации об административных правонарушениях»;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Федеральный закон от 6 марта 2006 г. № 35-ФЗ «О противодействии терроризму;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постановление Правительства Российской Федерации от 17 февраля 2011 г. № 88 «Об утверждении Положения о  признании  организации пригодной эксплуатировать ядерную установку, радиационны</w:t>
      </w:r>
      <w:r>
        <w:rPr>
          <w:shd w:val="clear" w:color="auto" w:fill="ffffff"/>
        </w:rPr>
        <w:t xml:space="preserve">й источник или пункт  хранения </w:t>
      </w:r>
      <w:r>
        <w:rPr>
          <w:shd w:val="clear" w:color="auto" w:fill="ffffff"/>
        </w:rPr>
        <w:t xml:space="preserve">и осуществлять собственными силами или с привлечением других о</w:t>
      </w:r>
      <w:r>
        <w:rPr>
          <w:shd w:val="clear" w:color="auto" w:fill="ffffff"/>
        </w:rPr>
        <w:t xml:space="preserve">рганизаций деятельность по размещению, проектированию, сооружению, эксплуатации 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постановление Правительства Р</w:t>
      </w:r>
      <w:r>
        <w:rPr>
          <w:shd w:val="clear" w:color="auto" w:fill="ffffff"/>
        </w:rPr>
        <w:t xml:space="preserve">оссийской Федерации от 19 ноября 2012 г. № 1184 «О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постановление Правительства Российской Федерации от 30 июня 2021 г. № 1087 «Об утверждении Положения о федеральном государственном строительном надзоре»;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постановление Правительства Российской Федерац</w:t>
      </w:r>
      <w:r>
        <w:rPr>
          <w:shd w:val="clear" w:color="auto" w:fill="ffffff"/>
        </w:rPr>
        <w:t xml:space="preserve">ии от 3 июля 2006 г. № 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постановление Правительства Р</w:t>
      </w:r>
      <w:r>
        <w:rPr>
          <w:shd w:val="clear" w:color="auto" w:fill="ffffff"/>
        </w:rPr>
        <w:t xml:space="preserve">оссийской Федерации от 19.04.2016 № 325 «Об утверждении требований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постановление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постановление Правительства Российской Федерации от 19 июля 2007 г. № 456 «Об утверждении Правил физической защиты ядерных материалов, ядерных установок и пунктов хранения ядерных материалов»;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постановление Правительства Российской Федерации от 6 мая 2008 г. № 352 «Положение о системе государственного учета и контроля ядерных материалов»;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постановление Правительства Российской Федерации от 21 июня 2010 г. № 468 «О порядке проведения строительного контроля при осуществлении</w:t>
      </w:r>
      <w:r>
        <w:rPr>
          <w:shd w:val="clear" w:color="auto" w:fill="ffffff"/>
        </w:rPr>
        <w:t xml:space="preserve"> строительства, реконструкции и капитального ремонта объектов капитального строительства» (вместе с «Положением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постановление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постановление Правительства Российской Федерации от 15 октября 2012 г. № 1044 «О федеральном государственном надзоре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постановление Правительства Российской Федерации от 19 октября 2012 г. № 1069</w:t>
      </w:r>
      <w:r>
        <w:rPr>
          <w:shd w:val="clear" w:color="auto" w:fill="ffffff"/>
        </w:rPr>
        <w:t xml:space="preserve">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постановление Правительства Российской Федерации от 29 марта 2013 г. № 280 «О лицензировании деятельности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22)</w:t>
        <w:tab/>
        <w:t xml:space="preserve">постановление Правительства Российской Федерации от 20 июля 2013 г. № 612 «Об аккредитации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23)</w:t>
        <w:tab/>
        <w:t xml:space="preserve">постановление Правительства Российской Федерации от 25 декабря 2013г. № 1244 «Об антитеррористической защищенности объектов (территорий)»;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24)</w:t>
        <w:tab/>
        <w:t xml:space="preserve">постановление Правительства Российской Федерации от 12 июля 2016 г. № 669 «Об утверждении положени</w:t>
      </w:r>
      <w:r>
        <w:rPr>
          <w:shd w:val="clear" w:color="auto" w:fill="ffffff"/>
        </w:rPr>
        <w:t xml:space="preserve">я 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25)</w:t>
        <w:tab/>
        <w:t xml:space="preserve">постановление Правительства Российской Федерации от 15 июня 2016 г. № 544 «Об особенностях оценки соответствия продукции, для которой устанавливаются требования, </w:t>
      </w:r>
      <w:r>
        <w:rPr>
          <w:shd w:val="clear" w:color="auto" w:fill="ffffff"/>
        </w:rPr>
        <w:t xml:space="preserve">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26)</w:t>
        <w:tab/>
        <w:t xml:space="preserve">постановление Госатомнадзора России от 19 октября 2001 г. № 9 «Нормы проектирования сейсмостойких атомных станций» НП-031-01;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27)</w:t>
        <w:tab/>
        <w:t xml:space="preserve">постановление Ростехнадзора от 30 декабря 2005 г. № 23 «Правила безопасности при хранении и транспортировании ядерного топлива на объектах использования атомной энергии» НП-061-05;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28)</w:t>
        <w:tab/>
        <w:t xml:space="preserve">приказ Ростехнадзора от 07 июн</w:t>
      </w:r>
      <w:r>
        <w:rPr>
          <w:shd w:val="clear" w:color="auto" w:fill="ffffff"/>
        </w:rPr>
        <w:t xml:space="preserve">я 2013 г. № 248 «Об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29)</w:t>
        <w:tab/>
        <w:t xml:space="preserve">приказ Ростехнадзора от 15 декабря 2011 г. № 703 «Об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</w:t>
      </w:r>
      <w:r>
        <w:rPr>
          <w:shd w:val="clear" w:color="auto" w:fill="ffffff"/>
        </w:rPr>
        <w:t xml:space="preserve">адзора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30)</w:t>
        <w:tab/>
        <w:t xml:space="preserve">приказ Ростехнадзора от 19 декабря 2018 г. № 623 «Об утверждении Административного реглам</w:t>
      </w:r>
      <w:r>
        <w:rPr>
          <w:shd w:val="clear" w:color="auto" w:fill="ffffff"/>
        </w:rPr>
        <w:t xml:space="preserve">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31)</w:t>
        <w:tab/>
        <w:t xml:space="preserve">приказ Ростехнадзора от 28 сентября 2016 г. № 405 «Об утверждении федеральных норм и правил в области использования атомной энергии «Общие положения обеспечения безопасности  радиационных источников» (НП-038-16);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32)</w:t>
        <w:tab/>
        <w:t xml:space="preserve">приказ Ростехнадзора от 15 февраля 2016 г. № 49 «Об утверждении федеральных норм и правил в области использования атомной эн</w:t>
      </w:r>
      <w:r>
        <w:rPr>
          <w:shd w:val="clear" w:color="auto" w:fill="ffffff"/>
        </w:rPr>
        <w:t xml:space="preserve">ергии «Правила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отходами» (НП-014-16);</w:t>
      </w:r>
      <w:r/>
    </w:p>
    <w:p>
      <w:pPr>
        <w:pStyle w:val="719"/>
        <w:ind w:left="0" w:firstLine="709"/>
        <w:jc w:val="both"/>
        <w:spacing w:line="288" w:lineRule="atLeast"/>
        <w:rPr>
          <w:sz w:val="26"/>
          <w:szCs w:val="26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hd w:val="clear" w:color="auto" w:fill="ffffff"/>
        </w:rPr>
        <w:t xml:space="preserve">33)</w:t>
        <w:tab/>
      </w:r>
      <w:r>
        <w:rPr>
          <w:color w:val="000000"/>
          <w:sz w:val="26"/>
          <w:szCs w:val="26"/>
          <w:lang w:eastAsia="ar-SA"/>
        </w:rPr>
        <w:t xml:space="preserve">Постановление Ростехнадзора от 14 мая 2008 № 3 «Об утверждении и введении в действие федеральных норм и правил в области использования атомной энергии «Положение о порядке расследования и учета нарушений в работе атомных станций» </w:t>
      </w:r>
      <w:r>
        <w:rPr>
          <w:rFonts w:eastAsia="Calibri"/>
          <w:sz w:val="26"/>
          <w:szCs w:val="26"/>
          <w:highlight w:val="white"/>
        </w:rPr>
        <w:t xml:space="preserve"> (НП-004-08); </w:t>
      </w:r>
      <w:r>
        <w:rPr>
          <w:sz w:val="26"/>
          <w:szCs w:val="26"/>
          <w:lang w:eastAsia="ar-SA"/>
        </w:rPr>
      </w:r>
      <w:r/>
    </w:p>
    <w:p>
      <w:pPr>
        <w:pStyle w:val="698"/>
        <w:numPr>
          <w:ilvl w:val="0"/>
          <w:numId w:val="32"/>
        </w:numPr>
        <w:contextualSpacing/>
        <w:ind w:left="0" w:firstLine="709"/>
        <w:jc w:val="both"/>
        <w:widowControl w:val="off"/>
        <w:tabs>
          <w:tab w:val="left" w:pos="1276" w:leader="none"/>
        </w:tabs>
        <w:rPr>
          <w:rFonts w:eastAsia="Calibri"/>
          <w:sz w:val="26"/>
          <w:szCs w:val="26"/>
          <w:highlight w:val="white"/>
        </w:rPr>
      </w:pPr>
      <w:r>
        <w:rPr>
          <w:rFonts w:eastAsia="Calibri"/>
          <w:sz w:val="26"/>
          <w:szCs w:val="26"/>
        </w:rPr>
        <w:t xml:space="preserve">П</w:t>
      </w:r>
      <w:r>
        <w:rPr>
          <w:rFonts w:eastAsia="Calibri"/>
          <w:sz w:val="26"/>
          <w:szCs w:val="26"/>
          <w:highlight w:val="white"/>
        </w:rPr>
        <w:t xml:space="preserve">риказ Ростехнадзора от 07 декабря 2015 № 502 «О</w:t>
      </w:r>
      <w:r>
        <w:rPr>
          <w:rFonts w:eastAsia="Calibri"/>
          <w:sz w:val="26"/>
          <w:szCs w:val="26"/>
          <w:highlight w:val="white"/>
        </w:rPr>
        <w:t xml:space="preserve">б утверждении федеральных норм и правил в области использования атомной энергии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станций» (НП-084-15)</w:t>
      </w:r>
      <w:r>
        <w:rPr>
          <w:rFonts w:eastAsia="Calibri"/>
          <w:sz w:val="26"/>
          <w:szCs w:val="26"/>
        </w:rPr>
        <w:t xml:space="preserve">;</w:t>
      </w:r>
      <w:r>
        <w:rPr>
          <w:rFonts w:eastAsia="Calibri"/>
          <w:sz w:val="26"/>
          <w:szCs w:val="26"/>
          <w:highlight w:val="white"/>
        </w:rPr>
      </w:r>
      <w:r/>
    </w:p>
    <w:p>
      <w:pPr>
        <w:pStyle w:val="698"/>
        <w:numPr>
          <w:ilvl w:val="0"/>
          <w:numId w:val="32"/>
        </w:numPr>
        <w:contextualSpacing/>
        <w:ind w:left="0" w:firstLine="709"/>
        <w:jc w:val="both"/>
        <w:widowControl w:val="off"/>
        <w:tabs>
          <w:tab w:val="left" w:pos="1276" w:leader="none"/>
        </w:tabs>
        <w:rPr>
          <w:rFonts w:eastAsia="Calibri"/>
          <w:sz w:val="26"/>
          <w:szCs w:val="26"/>
          <w:highlight w:val="white"/>
        </w:rPr>
      </w:pPr>
      <w:r>
        <w:rPr>
          <w:rFonts w:eastAsia="Calibri"/>
          <w:sz w:val="26"/>
          <w:szCs w:val="26"/>
        </w:rPr>
        <w:t xml:space="preserve">П</w:t>
      </w:r>
      <w:r>
        <w:rPr>
          <w:rFonts w:eastAsia="Calibri"/>
          <w:sz w:val="26"/>
          <w:szCs w:val="26"/>
          <w:highlight w:val="white"/>
        </w:rPr>
        <w:t xml:space="preserve">риказ Ростехнадзора от 17 декабря 2015 № 521 «Об утверждении федеральных норм и правил в области использования атомной энергии «Правила устройства и безопасной эксплуатации оборудования и трубопроводов атомных энергетических установок» (НП-089-15); </w:t>
      </w:r>
      <w:r/>
    </w:p>
    <w:p>
      <w:pPr>
        <w:pStyle w:val="698"/>
        <w:numPr>
          <w:ilvl w:val="0"/>
          <w:numId w:val="32"/>
        </w:numPr>
        <w:contextualSpacing/>
        <w:ind w:left="0" w:firstLine="709"/>
        <w:jc w:val="both"/>
        <w:widowControl w:val="off"/>
        <w:tabs>
          <w:tab w:val="left" w:pos="1276" w:leader="none"/>
        </w:tabs>
        <w:rPr>
          <w:rFonts w:eastAsia="Calibri"/>
          <w:sz w:val="26"/>
          <w:szCs w:val="26"/>
          <w:highlight w:val="white"/>
        </w:rPr>
      </w:pPr>
      <w:r>
        <w:rPr>
          <w:rFonts w:eastAsia="Calibri"/>
          <w:sz w:val="26"/>
          <w:szCs w:val="26"/>
        </w:rPr>
        <w:t xml:space="preserve">П</w:t>
      </w:r>
      <w:r>
        <w:rPr>
          <w:rFonts w:eastAsia="Calibri"/>
          <w:sz w:val="26"/>
          <w:szCs w:val="26"/>
          <w:highlight w:val="white"/>
        </w:rPr>
        <w:t xml:space="preserve">риказ Ростехнадзора от 15 октября 2015 № 410 «Об утверждении федеральных норм и правил в области использования атомной энергии «Требования к управлению ресурсом оборудования и трубопроводов атомных станций. Основные положения» (НП-096-15);</w:t>
      </w:r>
      <w:r/>
    </w:p>
    <w:p>
      <w:pPr>
        <w:pStyle w:val="698"/>
        <w:numPr>
          <w:ilvl w:val="0"/>
          <w:numId w:val="32"/>
        </w:numPr>
        <w:contextualSpacing/>
        <w:ind w:left="0" w:firstLine="709"/>
        <w:jc w:val="both"/>
        <w:widowControl w:val="off"/>
        <w:tabs>
          <w:tab w:val="left" w:pos="1276" w:leader="none"/>
        </w:tabs>
        <w:rPr>
          <w:rFonts w:eastAsia="Calibri"/>
          <w:sz w:val="26"/>
          <w:szCs w:val="26"/>
          <w:highlight w:val="white"/>
        </w:rPr>
      </w:pPr>
      <w:r>
        <w:rPr>
          <w:rFonts w:eastAsia="Calibri"/>
          <w:sz w:val="26"/>
          <w:szCs w:val="26"/>
        </w:rPr>
        <w:t xml:space="preserve">П</w:t>
      </w:r>
      <w:r>
        <w:rPr>
          <w:rFonts w:eastAsia="Calibri"/>
          <w:sz w:val="26"/>
          <w:szCs w:val="26"/>
          <w:highlight w:val="white"/>
        </w:rPr>
        <w:t xml:space="preserve">риказ Ростехнадзора от 18 ноября 2019 г. № 438 «Основные правила учета и контроля ядерных материалов» НП-030-19;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38)</w:t>
        <w:tab/>
        <w:t xml:space="preserve">приказ Ростехнадзора от 17 декабря 2015 г. № 522 «Об утверждении федеральных норм и правил в области использования атомной энергии «Общие положения обеспечения безопасности атомных станций» НП-001-15;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39)</w:t>
        <w:tab/>
        <w:t xml:space="preserve">приказ Ростехнадзора от 15 сентября 2016 г. № 388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 НП-053-16;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40)</w:t>
        <w:tab/>
        <w:t xml:space="preserve">приказ Ростехнадзора от 28 ноября 2016 г. № 503 «Основные правила учета и контроля радиоактивных веществ и радиоактивных отходов в организации» НП-067-16;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41)</w:t>
        <w:tab/>
        <w:t xml:space="preserve">приказ Ростехнадзора от 30 ноября 2017 г. № 514 «Учет внешних воздействий природного и техногенного происхождения на объекты использования атомной энергии» НП-064-17;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42)</w:t>
        <w:tab/>
        <w:t xml:space="preserve">приказ Ростехнадзора от 19 июля 2019 г. № 287 «Об утверждении федеральных норм и правил в области использования атомной энергии "площадка атомной станции. требования безопасности" (НП-032-19);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43)</w:t>
        <w:tab/>
        <w:t xml:space="preserve">перечень норм</w:t>
      </w:r>
      <w:r>
        <w:rPr>
          <w:shd w:val="clear" w:color="auto" w:fill="ffffff"/>
        </w:rPr>
        <w:t xml:space="preserve">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П-01-01-21 Раздел II «Государственное регулирование безопасности при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Иные профессиональные знания: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общие принципы регулирования безопасности при использовании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основы ядерной и радиационной безопасности объектов ядерного топливного цикла, атомных станций, исследовательских ядерных установок, промышленных ядерных реакторов и судовых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требования к обеспечению радиационной безопасности радиационных источников;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основы сбора, обращения, хранения и  транспортирования  радиоактивных материалов, ядерного топлива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особенности обеспечения безопасности при размещении, сооружении, эксплуатации и выводе из эксплуатации объектов ядерного топливного цикла, блоков атомных станций, исследовательских ядерных установок, промышленных ядерных реакторов;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особенности проектирования и сооружения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требования к системам и элементам, важным для безопасности атомных станций и исследовательских ядерных установок, а также конструированию и изготовлению оборудования для атомных станций и исследовательских ядерных установок;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требования к проведению анализа уязвимости ядерного объекта и оценки эффективности систем физической защиты ядерного объекта;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требования к антитеррористической защищенности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 организации и осуществления надзора за физической защитой объектов использования атомной энергии, за системами единого государственного учет и контроля ядерных материалов, радиоактивных веществ,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знание конструкции оборудования и технологических процессов;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понятие общегосударственная система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организация деятельности Ростехнадзора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требования к антитеррористической защищенности объектов (территорий) Ростехнадзора и поднадзорных организаций;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порядок взаимодействия федеральных органов исполнительной власти, органов государственной власти субъектов Российской Фе</w:t>
      </w:r>
      <w:r>
        <w:rPr>
          <w:shd w:val="clear" w:color="auto" w:fill="ffffff"/>
        </w:rPr>
        <w:t xml:space="preserve">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знаний: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нормативно-правового регулирования: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понятие нормы права,  нормативного правового акта, правоотношений и их признаки;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понятие проекта нормативного правового акта, инструменты и этапы его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понятие официального отзыва на проекты нормативных правовых актов: этапы, ключевые принципы и технологии разработки;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понятие, процедура рассмотрения обращений граждан.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осуществления 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принципы, методы, технологии и механизмы осуществления контроля (надзора);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принципы защиты прав подконтрольных лиц;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виды, порядок организации и осуществления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обязанности и ограничения при проведении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виды и основные характеристики мероприятий по контролю;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порядок организации и осуществления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порядок организации и осуществления плановых проверок, формирования ежегодного плана проведения плановых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институт предварительной проверки жалобы и иной информации, поступившей в контрольно</w:t>
      </w: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надзорный орган;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основания проведения и особенности внеплановых проверок, контрольных закупок, согласование их проведения с органами прокуратуры;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порядок, этапы, инструменты организации и проведения проверки, контрольной закупки;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понятие единого реестра контрольных (надзорных) мероприятий, процедура его формирования;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меры, принимаемые по результатам проверки.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базовых умений:  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умение мыслить системно (стратегически);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умение  планировать,  рационально  использовать  рабочее  время  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достигать результатов;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коммуникативные умения;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умение управлять изменениями;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умение  оперативно осуществлять поиск необходимой информации, в том числе с использованием информационно-телекоммуникационной сети "Интернет";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умение работать со справочными нормативно-правовыми базами, а также государственной  системой  правовой информации "Официальный интернет-портал правовой информации" (pravo.gov.ru);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умение  создавать,  отправлять  и  получать электронные сообщения с помощью  служебной  электронной  почты или иных ведомственных систем обмена электронными сообщениями, включая работу с вложениями;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умение  работать с текстовыми документами, электронными таблицами и презентациями,   включая  их  создание,  редактирование  и  форматирование, сохранение и печать;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умение  работать  с  общими  сетевыми  ресурсами (сетевыми дисками,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папками).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профессиональных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рассмотрение документов, представленных для получения лице</w:t>
      </w:r>
      <w:r>
        <w:rPr>
          <w:shd w:val="clear" w:color="auto" w:fill="ffffff"/>
        </w:rPr>
        <w:t xml:space="preserve">нзий на деятельность в области использования атомной энергии, включая проверку достоверности сведений, содержащихся в указанных документах и организацию проведения экспертизы обоснования безопасности, подготовка решений о выдаче (отказе) в выдаче лицензий;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рассмотрение документов заявителей для выдачи разрешений на право ведения работ в области использования атомной энергии, подготовка решений о выдаче (отказе) в выдаче разрешений.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функциональных умений: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в области нормативного правового регулирования и выработки государственной политики: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разработка, рассмотрение и согласование проектов нормативных правовых актов и других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официальных отзывов на проекты нормативных правовых актов;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методических рекомендаций, разъяснений;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аналитических, информационных и других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и проведение мониторинга применения законодательства.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2) в области осуществления контрольно-надзорной деятельности: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мероприятий по профилактике нарушения обязательных требований и мероприятий по контролю;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и ведение реестров и иных информационных ресурсов для обеспечения контрольно-надзорных полномочий;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профилактике нарушения обязательных требований;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мероприятий по контролю без взаимодействия;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документарных (камеральных) проверок;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плановых и внеплановых выездных проверок, контрольных закупок;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осуществление контроля исполнения предписаний и решений контрольно-надзорных органов: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подготовка проектов программ ревизий (проверок), докладов, информации, справок по результатам контрольных мероприятий.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в области предоставления государственных услуг: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и согласование документации, заявок, заявлений;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предоставление информации из реестров, баз данных, выдача справок, выписок, документов, разъяснений и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прием квалификационных экзаменов;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запросов, ходатайств, уведомлений, жалоб;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проведения экспертизы;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участие в выдаче разрешений и лицензий по результатам предоставления государственной услуги.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выявление в ходе реализации контрольно-надзорных функций Ростехнадзора нарушений: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обеспечении физической защиты объектов использования атомной энергии, учета и контроля, радиоактивных веществ и радиоактивных отходов.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Должностные обязанности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Основные права</w:t>
      </w:r>
      <w:r>
        <w:rPr>
          <w:shd w:val="clear" w:color="auto" w:fill="ffffff"/>
        </w:rPr>
        <w:t xml:space="preserve"> и обязанности государственного инспектора, а   также   ограничения,   запреты  и  требования  к  служебному  поведению установлены  статьями  14 - 18  Федерального  закона  от 27.07.2004 N 79-ФЗ "О государственной гражданской службе Российской Федерации".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реализации задач и функций, возложенных на Центральное МТУ по надзору за ЯРБ Ростехнадзора и отдел надзорной и разрешительной деятельности по радиационной безопасности  государственный инспектор обязан: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</w:t>
        <w:tab/>
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</w:t>
        <w:tab/>
        <w:t xml:space="preserve">По поручению руководства управления отстаивать позиции, защищать права и закон</w:t>
      </w:r>
      <w:r>
        <w:rPr>
          <w:shd w:val="clear" w:color="auto" w:fill="ffffff"/>
        </w:rPr>
        <w:t xml:space="preserve"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</w:t>
        <w:tab/>
        <w:t xml:space="preserve">Рассматривать устные или письменные обращения граждан и юридических лиц в соответствии с компетенцией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</w:t>
        <w:tab/>
        <w:t xml:space="preserve">Организовывать и проводить проверки (инспекции)</w:t>
      </w:r>
      <w:r>
        <w:rPr>
          <w:shd w:val="clear" w:color="auto" w:fill="ffffff"/>
        </w:rPr>
        <w:t xml:space="preserve"> соблюдения юридическими лицами и индивидуальными предпринимателями требований законодательства Российской Федерации, нормативных правовых актов Российской Федерации, норм и правил в области использовании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</w:t>
        <w:tab/>
        <w:t xml:space="preserve">Осуществлять контроль и надзор: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</w:t>
      </w:r>
      <w:r>
        <w:rPr>
          <w:shd w:val="clear" w:color="auto" w:fill="ffffff"/>
        </w:rPr>
        <w:t xml:space="preserve">людением норм и правил в области использования атомной энергии, условий действия лицензий на деятельность в области использования атомной энергии, разрешений на право ведения работ в области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ядерной и радиационной, технической безопасностью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физической защитой ядерных установок, радиационных источников, пунктов хранения ядерных материало</w:t>
      </w:r>
      <w:r>
        <w:rPr>
          <w:shd w:val="clear" w:color="auto" w:fill="ffffff"/>
        </w:rPr>
        <w:t xml:space="preserve">в и радиоактивных веществ, хранилищ радиоактивных отходов, за системами единого государственного учета и контроля ядерных материалов, радиоактивных веществ, радиоактивных отходов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выполнением международных обязательств Российской Федерации в области обеспечения безопасности при использовании атомной энергии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в пределах компетенции Ростехнадзора требований законодательства Российской Федерации в области обращения с радиоактивными отходами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состоянием антитеррористической защищенности ядерных установок, радиационных источников, пунктов хранения ядерных материалов и радиоактивных веществ, хранилищ радиоактивных отходов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требований технических регламентов на объектах использования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</w:t>
        <w:tab/>
        <w:t xml:space="preserve">Рассматривать материалы, сообщения, заявления, содержащие данные, указывающие на наличие события административного правонарушения в области деятельности поднадзорных организаций, отнесенной к 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</w:t>
        <w:tab/>
        <w:t xml:space="preserve">Составлять протоколы о выявленных администрати</w:t>
      </w:r>
      <w:r>
        <w:rPr>
          <w:shd w:val="clear" w:color="auto" w:fill="ffffff"/>
        </w:rPr>
        <w:t xml:space="preserve">вных правонарушениях и о временном запрете деятельности в случаях и порядке, установленных законодательством Российской Федерации, направлять протоколы судье, в орган, должностному лицу, уполномоченным рассматривать дело об административном правонарушении.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</w:t>
        <w:tab/>
        <w:t xml:space="preserve">Применять меру обеспечения производства по делу об административном</w:t>
      </w:r>
      <w:r>
        <w:rPr>
          <w:shd w:val="clear" w:color="auto" w:fill="ffffff"/>
        </w:rPr>
        <w:t xml:space="preserve"> правонарушении, за совершение которого может быть назначено административное наказание в виде административного приостановления деятельности, в виде временного запрета деятельности в случаях и порядке, установленных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</w:t>
        <w:tab/>
        <w:t xml:space="preserve">Рассматривать дела об административных правонарушениях в случаях и порядке, установленных законодательством Российской Федерации, и выносить определения и постановления, установленные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</w:t>
        <w:tab/>
        <w:t xml:space="preserve">Вносить в соответствующие организации и соответствующим должностным  лицам  представления об устранении причин и условий, способствовавших совершению административных правонарушений.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</w:t>
        <w:tab/>
        <w:t xml:space="preserve">Применять предусмотренные законодательством Российской Федерации меры ограничительного, пре</w:t>
      </w:r>
      <w:r>
        <w:rPr>
          <w:shd w:val="clear" w:color="auto" w:fill="ffffff"/>
        </w:rPr>
        <w:t xml:space="preserve">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</w:t>
        <w:tab/>
        <w:t xml:space="preserve">Давать юридическим лицам, независимо от формы собственности и ведомственной принадлежности, индивидуаль</w:t>
      </w:r>
      <w:r>
        <w:rPr>
          <w:shd w:val="clear" w:color="auto" w:fill="ffffff"/>
        </w:rPr>
        <w:t xml:space="preserve">ным предпринимателям и физическим лицам обязательные для исполнения предписания об устранении нарушений лицензионных требований и условий, обязательных требований, содержащихся в нормативных правовых актах, нормах и правилах, в пределах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</w:t>
        <w:tab/>
        <w:t xml:space="preserve">Вносить представле</w:t>
      </w:r>
      <w:r>
        <w:rPr>
          <w:shd w:val="clear" w:color="auto" w:fill="ffffff"/>
        </w:rPr>
        <w:t xml:space="preserve">ния о приостановлении или прекращении действия выданных лицензий (разрешений), а также о возобновлении при наличии соответствующих оснований действия указанных лицензий (разрешений) в порядке и случаях, установленных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</w:t>
        <w:tab/>
        <w:t xml:space="preserve">Участвовать в исполнении государственной функции по лицензированию деятельности в области использования атомной энергии в качестве исполнителя ответственного подразделения в пределах предоставленной отделу компетенции и в </w:t>
      </w:r>
      <w:r>
        <w:rPr>
          <w:shd w:val="clear" w:color="auto" w:fill="ffffff"/>
        </w:rPr>
        <w:t xml:space="preserve">соответствии с установленным в управлении порядком в соответствии с законодательством Российской Федерации, а также обеспечивать сопровождение лицензий путем проведения плановых и внеплановых инспекций с целью проверки выполнения условий действия лицензий.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</w:t>
        <w:tab/>
        <w:t xml:space="preserve">Участвовать в предоставлении государственной услуги по выдаче разрешений на право ведения работ в области использования атомной энергии рабо</w:t>
      </w:r>
      <w:r>
        <w:rPr>
          <w:shd w:val="clear" w:color="auto" w:fill="ffffff"/>
        </w:rPr>
        <w:t xml:space="preserve">тникам исследовательских ядерных установок и других объектов использования атомной энергии в установленной сфере деятельности в установленном порядке и в пределах установленного разграничения полномочий между отделами управления и между работниками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</w:t>
        <w:tab/>
        <w:t xml:space="preserve">Участвовать в организации</w:t>
      </w:r>
      <w:r>
        <w:rPr>
          <w:shd w:val="clear" w:color="auto" w:fill="ffffff"/>
        </w:rPr>
        <w:t xml:space="preserve"> мониторинга состояния антитеррористической защищенности ядерных установок и других объектов использования атомной энергии в установленной сфере деятельности (радиационных источников, пунктов хранения ядерных материалов и радиоактивных веществ, хранилищ ра</w:t>
      </w:r>
      <w:r>
        <w:rPr>
          <w:shd w:val="clear" w:color="auto" w:fill="ffffff"/>
        </w:rPr>
        <w:t xml:space="preserve">диоактивных отходов)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 на территории которых расположены данные объекты.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</w:t>
        <w:tab/>
        <w:t xml:space="preserve">Участвовать в создании, развитии и поддержании функционирования автоматизированной системы информационно-аналитической службы Ростехнадзора в части, относящейся к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</w:t>
        <w:tab/>
        <w:t xml:space="preserve">Участвовать в рамках установленной компетен</w:t>
      </w:r>
      <w:r>
        <w:rPr>
          <w:shd w:val="clear" w:color="auto" w:fill="ffffff"/>
        </w:rPr>
        <w:t xml:space="preserve">ции в выполнении мероприятий Ростехнадзора, связанных с реализацией федеральных программ и планов, отдельных мероприятий, предусмотренных актами Президента Российской Федерации, Правительства Российской Федерации, федеральных органов исполнительной власти.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</w:t>
        <w:tab/>
        <w:t xml:space="preserve">Участвов</w:t>
      </w:r>
      <w:r>
        <w:rPr>
          <w:shd w:val="clear" w:color="auto" w:fill="ffffff"/>
        </w:rPr>
        <w:t xml:space="preserve">ать в подготовке информационных материалов полномочному представителю Президента Российской Федерации в федеральном округе и органам государственной власти субъектов Российской Федерации, на территории которых отдел осуществляет свои полномочия, по входящи</w:t>
      </w:r>
      <w:r>
        <w:rPr>
          <w:shd w:val="clear" w:color="auto" w:fill="ffffff"/>
        </w:rPr>
        <w:t xml:space="preserve">м в его компетенцию вопросам, в том числе оперативной информации об изменении состояния ядерной и радиационной безопасности поднадзорных исследовательских ядерных установок и других объектов использования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</w:t>
        <w:tab/>
        <w:t xml:space="preserve">Составлять планы работы инспектора и отчеты об их исполнении, представлять их на рассмотрение и  утверждение начальнику отдела.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</w:t>
        <w:tab/>
        <w:t xml:space="preserve">Проводить анализ результатов надзорной деятельности и обобщение опыта ведения государственного надзора, а также подготовку и внедрение предложений по повышению эффективности надзорной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22)</w:t>
        <w:tab/>
        <w:t xml:space="preserve">Представлять руководству отдела, управления предложения по установлению оптимальных путей и методов реализации поставленных служебных задач.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23)</w:t>
        <w:tab/>
        <w:t xml:space="preserve">Обесп</w:t>
      </w:r>
      <w:r>
        <w:rPr>
          <w:shd w:val="clear" w:color="auto" w:fill="ffffff"/>
        </w:rPr>
        <w:t xml:space="preserve">ечивать подготовку отчетных и справочных документов, отнесенных к компетенции государственного инспектора отдела, в сроки установленные планами отдела, планами управления, приказами и распоряжениями руководства управления, распоряжениями начальника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24)</w:t>
        <w:tab/>
        <w:t xml:space="preserve">Обеспечивать постоянное пребывание на объектах повышенной опасности и проведение мероприятий по контролю за состоянием безопасности на поднадзорных объектах повышенной опасности в соответстви</w:t>
      </w:r>
      <w:r>
        <w:rPr>
          <w:shd w:val="clear" w:color="auto" w:fill="ffffff"/>
        </w:rPr>
        <w:t xml:space="preserve">и с порядком, установленным Правительством Российской Федерации, в случае утверждения государственного инспектора отдела уполномоченным должностным лицом Ростехнадзора для осуществления постоянного государственного надзора на объектах повышенной опасности.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25)</w:t>
        <w:tab/>
        <w:t xml:space="preserve">Осуществлять систематическое наблюдение за исполнением поднадзорными юридическими лицами (обособленными подразделениями юридических лиц), их руководителями и иными должностными лицами т</w:t>
      </w:r>
      <w:r>
        <w:rPr>
          <w:shd w:val="clear" w:color="auto" w:fill="ffffff"/>
        </w:rPr>
        <w:t xml:space="preserve">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 в области использования атомной энергии, за соблюдением ими условий действия разрешений (лицензий) на </w:t>
      </w:r>
      <w:r>
        <w:rPr>
          <w:shd w:val="clear" w:color="auto" w:fill="ffffff"/>
        </w:rPr>
        <w:t xml:space="preserve">право ведения работ в области использования атомной энергии, а также анализ и прогнозирование состояния исполнения обязательных требований и условий действия лицензий при осуществлении названными лицами деятельности в области использования атомной энергии.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26)</w:t>
        <w:tab/>
        <w:t xml:space="preserve">Выполнять распоряжения и указания начальника отде</w:t>
      </w:r>
      <w:r>
        <w:rPr>
          <w:shd w:val="clear" w:color="auto" w:fill="ffffff"/>
        </w:rPr>
        <w:t xml:space="preserve">ла, приказы, указания вышестоящего руководства управления (при необходимости срочного исполнения) по вопросам, относящимся к его компетенции, и отчитываться о проделанной им работе перед начальником отдела в соответствии с порядком, установленным в отделе.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27)</w:t>
        <w:tab/>
        <w:t xml:space="preserve">Осуществлять иные функции в установленной сфере деятельности, если т</w:t>
      </w:r>
      <w:r>
        <w:rPr>
          <w:shd w:val="clear" w:color="auto" w:fill="ffffff"/>
        </w:rPr>
        <w:t xml:space="preserve">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приказами и распоряжениями руководителя управления и его заместителей, распоряжениями начальника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исполнения возложенных обязанностей государственный инспектор имеет право на: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обеспечение  надлежащих организационно-технических условий, необходимых для исполнения должностных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  с   должностным   регламентом   и   иными   документами, определяющими  его  права и обязанности по замещаемой должности гражданской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службы,    критериями    оценки    эффективности   исполнения   должностных  обязанностей,   показателями  результативности  профессиональной  служебной деятельности и условиями должностного роста;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отдых,   обеспечиваемый   установлением   нормальной  продолжительности служебного  времени,  предоставлением выходных дней и нерабочих праздничных дней, а также ежегодных оплачиваемых основного и дополнительных отпусков;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оплату труда и другие выплаты;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  информации   и   материалов,   необходимых  для  исполнения должностных    обязанностей,    а   также   на   внесение   предложений   о совершенствовании деятельности государственного органа;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в связи с исполнением должностных обязанностей в государственные органы,  органы  местного  самоуправления,  общественные объединения и иные организации;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отзывами о его профессиональной служебной деятельности и другими  документами  до внесения их в его личное дело, материалами личного дела,  а  также  на  приобщение  к  личному делу его письменных объяснений, других документов и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сведений о гражданском служащем;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должностной рост на конкурсной основе;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профессиональное развитие;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индивидуальных служебных споров;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по его заявлению служебной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 своих  прав и законных интересов на гражданской службе, включая обжалование в суде их нарушения;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медицинское страхование;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государственную  защиту своих жизни и здоровья, жизни и здоровья членов своей семьи, а также принадлежащего ему имущества;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государственное пенсионное обеспечение.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   служащий    вправе    с   предварительным   уведомлением представителя  нанимателя  выполнять  иную оплачиваемую работу, если это не повлечет за собой конфликт интересов.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осуществляет иные права и исполняет обязанности, предусмотренные законодательством Российско</w:t>
      </w:r>
      <w:r>
        <w:rPr>
          <w:shd w:val="clear" w:color="auto" w:fill="ffffff"/>
        </w:rPr>
        <w:t xml:space="preserve">й Федерации, приказами, распоряжениями и поручениями начальника отдела надзорной и разрешительной деятельности по ядерной и радиационной безопасности исследовательских ядерных установок и Билибинской АЭС, заместителей руководителя, руководителя Управления.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</w:t>
      </w:r>
      <w:r>
        <w:rPr>
          <w:shd w:val="clear" w:color="auto" w:fill="ffffff"/>
        </w:rPr>
        <w:t xml:space="preserve">рственный инспектор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государственного инспектора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возвратов на доработку ранее подготовленных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повторных обращений по рассматриваемым вопросам;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наличие у гражданского служащего поощрений за безупречную и эффективную службу;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индивидуальных поручений с их общим количеством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способности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творческий  подход к решению поставленных задач, активность и инициатива в освоении новых компьютерных и информационных технологий;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способность быстро адаптироваться к новым условиям и требованиям, самостоятельность при  выполнении служебных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жалоб граждан, юридических лиц на действия (бездействие) гражданского служащего.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поднадзорных отделу субъектов, в отношении которых проведены профилактические мероприятия;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Государственный инспектор межрегионального отдела инспекций радиационной безопасности во Владимирской и Тверской областях (г. Тверь)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служащий, замещающий должность государственного инспектора, должен иметь высшее образование по направлениям подготовки (специальностям) профессионального образования «Ядерная энергетика и технологии», «Энергетическое машиностроение», </w:t>
      </w:r>
      <w:r>
        <w:rPr>
          <w:shd w:val="clear" w:color="auto" w:fill="ffffff"/>
        </w:rPr>
        <w:t xml:space="preserve">«Теплоэнергетика и теплотехника», «Автоматизация технологических процессов и производств», «Теплоэнергетика», «Техническая физика», «Атомные электрические станции и установки», «Энергомашиностроение», «Материаловедение, технология материалов и покрытий», «</w:t>
      </w:r>
      <w:r>
        <w:rPr>
          <w:shd w:val="clear" w:color="auto" w:fill="ffffff"/>
        </w:rPr>
        <w:t xml:space="preserve">Физика»,  «Химия», «Химическая технология», «Ядерные реакторы и материалы», «Физика ядра и элементарных частиц», «Технология разделения изотопов и ядерное топливо», «Ядерная энергетика и теплофизика», «Технология изотопов и особо чистых веществ», «Технолог</w:t>
      </w:r>
      <w:r>
        <w:rPr>
          <w:shd w:val="clear" w:color="auto" w:fill="ffffff"/>
        </w:rPr>
        <w:t xml:space="preserve">ия редких и рассеянных радиоактивных элементов», «Химия, физика и механика материалов», «Ядерные физика и технологии», «Прикладные математика и физика», «Ядерные установки и материалы», «Ядерные реакторы и энергетические установки», «Ядерные химические тех</w:t>
      </w:r>
      <w:r>
        <w:rPr>
          <w:shd w:val="clear" w:color="auto" w:fill="ffffff"/>
        </w:rPr>
        <w:t xml:space="preserve">нологии», «Радиационная безопасность человека и окружающей среды», «Градостроительство», «Атомные станции: проектирование, эксплуатация и инжиниринг», «Строительство», «Приборостроение», «Машиностроение», «Производство строительных материалов, изделий и ко</w:t>
      </w:r>
      <w:r>
        <w:rPr>
          <w:shd w:val="clear" w:color="auto" w:fill="ffffff"/>
        </w:rPr>
        <w:t xml:space="preserve">нструкций», «Материаловедение и технологии материалов», «Безопасность жизнедеятельности, природообустройство и защита окружающей среды», «Системный анализ и управление», «Безопасность и нераспространение ядерных материалов», «Химическая технология материал</w:t>
      </w:r>
      <w:r>
        <w:rPr>
          <w:shd w:val="clear" w:color="auto" w:fill="ffffff"/>
        </w:rPr>
        <w:t xml:space="preserve">ов современной энергетики», «Командная тактическая химических войск», «Техносферная безопасность», «Технологические машины и оборудование», «Эксплуатация транспортно-технологических машин и комплексов» «Наземные транспортно-технологические средства», «Тран</w:t>
      </w:r>
      <w:r>
        <w:rPr>
          <w:shd w:val="clear" w:color="auto" w:fill="ffffff"/>
        </w:rPr>
        <w:t xml:space="preserve">спортные средства специального назначения», «Электро- и теплоэнергетика», «Электроэнергетика и электротехника», «Строительство уникальных зданий и сооружений», «Дозиметрия и дозиметрические приборы», «Технология машиностроения», «Кораблестроение, океанотех</w:t>
      </w:r>
      <w:r>
        <w:rPr>
          <w:shd w:val="clear" w:color="auto" w:fill="ffffff"/>
        </w:rPr>
        <w:t xml:space="preserve">ника и системотехника объектов морской инфраструктуры»,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</w:t>
      </w:r>
      <w:r>
        <w:rPr>
          <w:shd w:val="clear" w:color="auto" w:fill="ffffff"/>
        </w:rPr>
        <w:t xml:space="preserve">становлено соответствие указанным специальностям и направлениям подготовки..2.3.2. Гражданский служащий, замещающий должность государственного инспектора,  должен обладать следующими профессиональными знаниями в сфере законодательства Российской Федерации: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Федеральный закон от 21 ноября 1995 г. №170-ФЗ «Об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Федеральный закон от 9 января 1996 г. № 3-ФЗ «О радиационной безопасности населения»;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Федеральный закон от 11 июля 2011г. №190-ФЗ «Об обращении с радиоактивными отходами и о внесении изменений в отдельные законодательные акты Российской Федерации»;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Федеральный закон от 30 декабря 2001г. №195-ФЗ «Кодекс Российской Федерации об административных правонарушениях»;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 постановление Правительства Российской Федер</w:t>
      </w:r>
      <w:r>
        <w:rPr>
          <w:shd w:val="clear" w:color="auto" w:fill="ffffff"/>
        </w:rPr>
        <w:t xml:space="preserve">ации от 3 июля 2006г. №412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постановление Правительства Российской Федерации  от 15 июня 2016г. №542 «О порядке организации системы государственного учета и контроля радиоактивных веществ и радиоактивных отходов»;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постановление Правительства Российской Федерации от 15 октября 2012г. №1044 «О федеральном государственном надзоре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постановление Правительства Российской Федерации от 29 марта 2013г. №280 «О лицензировании деятельности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 постановление Правительства Российской Федерации от 20 июля 2013г. №612 «Об аккредитации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 постановление Правительства Российской Федерации от 25 декабря 2013г. №1244 «Об антитеррористической защищенности объектов (территорий)»;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 постановление Правительства Рос</w:t>
      </w:r>
      <w:r>
        <w:rPr>
          <w:shd w:val="clear" w:color="auto" w:fill="ffffff"/>
        </w:rPr>
        <w:t xml:space="preserve">сийской Федерации от 17 февраля 2011г. №88 «Об утверждении Положения о  признании  организации пригодной эксплуатировать ядерную установку, радиационный источник или пункт  хранения  и осуществлять собственными силами или с привлечением других   организаци</w:t>
      </w:r>
      <w:r>
        <w:rPr>
          <w:shd w:val="clear" w:color="auto" w:fill="ffffff"/>
        </w:rPr>
        <w:t xml:space="preserve">й   деятельность   по  размещению,  проектированию, сооружению,  эксплуатации  и выводу из эксплуатации ядерной установки, радиационного  источника  или пункта хранения, а также деятельность по обращению с ядерными материалами и радиоактивными веществами»;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 постановление Правительства</w:t>
      </w:r>
      <w:r>
        <w:rPr>
          <w:shd w:val="clear" w:color="auto" w:fill="ffffff"/>
        </w:rPr>
        <w:t xml:space="preserve"> Российской Федерации от 19 ноября 2012г. №1184 «О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 постановление Правительства Российской Федерации от 15 июня 2016 г. № 544 «Об особенностях оценки соответствия продукции, для которой устанавливаются требования, </w:t>
      </w:r>
      <w:r>
        <w:rPr>
          <w:shd w:val="clear" w:color="auto" w:fill="ffffff"/>
        </w:rPr>
        <w:t xml:space="preserve">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 постановление  Правительства Российской Федерации от 19 октября  2012 г. №1069</w:t>
      </w:r>
      <w:r>
        <w:rPr>
          <w:shd w:val="clear" w:color="auto" w:fill="ffffff"/>
        </w:rPr>
        <w:t xml:space="preserve">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 приказ Ростехнадзора от 07 июня 2013г. №248 «Об утверждении Административного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HYPERLINK \l Par32  \o "Ссылка на текущий документ"</w:instrText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t xml:space="preserve">регламент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а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 приказ Ростехнадзора о</w:t>
      </w:r>
      <w:r>
        <w:rPr>
          <w:shd w:val="clear" w:color="auto" w:fill="ffffff"/>
        </w:rPr>
        <w:t xml:space="preserve">т 08 октября 2014г. №453 «Об утверждении 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 приказ Ростехнадзора от 15 декабря 2011г. №703 «Об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</w:t>
      </w:r>
      <w:r>
        <w:rPr>
          <w:shd w:val="clear" w:color="auto" w:fill="ffffff"/>
        </w:rPr>
        <w:t xml:space="preserve">адзора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18) приказ Ростехнадзора от 19 декабря 2018г. №623 «Об утверждении Административного реглам</w:t>
      </w:r>
      <w:r>
        <w:rPr>
          <w:shd w:val="clear" w:color="auto" w:fill="ffffff"/>
        </w:rPr>
        <w:t xml:space="preserve">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19) приказ Ростехнадзора от 28 сентября 2016г. №405 «Об утверждении федеральных норм и правил в области использования атомной энергии «Общие положения обеспечения безопасности  радиационных источников» (НП-038-16);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20) приказ Ростехнадзора от 15 февраля 2016г. №49 «Об утверждении федеральных норм и правил в области использования атомной эн</w:t>
      </w:r>
      <w:r>
        <w:rPr>
          <w:shd w:val="clear" w:color="auto" w:fill="ffffff"/>
        </w:rPr>
        <w:t xml:space="preserve">ергии «Правила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отходами» (НП-014-16);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21) приказ Ростехнадзора от 28 ноября 2016 г. №503 «Об утверждении федеральных норм и правил в области использования атомной энергии «Основные правила учета и контроля радиоактивных веществ и радиоактивных отходов в организации» (НП-067-16);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22) приказ Ростехнадзора от 21 июля 2015г. №280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 (НП-034-15);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23) приказ Ростехнадзора от 15 сентября 2016г. №388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 (НП-053-16);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24) приказ Ростехнадзора от 05 августа 2014г. №347 «Об утверждении федеральных норм и правил в области использования атомной энергии «Безопасность при обращении с радиоактивными отходами. Общие положения»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HYPERLINK \l Par30  \o "Ссылка на текущий документ"</w:instrText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t xml:space="preserve">(НП-058-14)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25) приказ Ростехнадзора от 30 ноября 2017 г. № 514 «Учет внешних воздействий природного и техногенного происхождения на объекты использования атомной энергии» (НП-064-17);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26)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27) постановление Правительства Российской Федерации от 4 мая 2008 г. </w:t>
        <w:br w:type="textWrapping" w:clear="all"/>
        <w:t xml:space="preserve">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28) постановление Правительства Рос</w:t>
      </w:r>
      <w:r>
        <w:rPr>
          <w:shd w:val="clear" w:color="auto" w:fill="ffffff"/>
        </w:rPr>
        <w:t xml:space="preserve">сийской Федерации от 19.04.2016 </w:t>
        <w:br/>
        <w:t xml:space="preserve">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29) Федеральные нормы и правила в области использования атомной энергии, устанавливающие требования к физической защите объектов использования атомной энергии, учету и контролю ядерных материалов, радиоактивных веществ и радиоактивных отходов.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30) приказ Ростехнадзора от 21 июля 2017 г. № 277 «Об утверждении  «Перечня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энергии»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31) приказ Ростехнадзора от 17.10.2016 N 421 (ред. от 13.07.2020) "Об утверждении перечней правовых актов, содержащих обязательные требован</w:t>
      </w:r>
      <w:r>
        <w:rPr>
          <w:shd w:val="clear" w:color="auto" w:fill="ffffff"/>
        </w:rPr>
        <w:t xml:space="preserve">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надзору" (Приложение №3).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Иные профессиональные знания государственного инспектора должны включать: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общие принципы регулирования безопасности при использовании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требования к обеспечению радиационной безопасности радиационных источников;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основы сбора, обращения, хранения и транспортирования радиоактивных материалов и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особенности строительства и конструирования зданий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требования к проведению оценки эффективности систем физической защиты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требования к антитеррористической защищенности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порядок организации и осуществления надзора за физической защитой объектов использования атомной энергии, за системами единого государственного учета и контроля радиоактивных веществ, радиоактивных отходов;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 порядок производства по делам об административных правонарушениях;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  требования к предоставлению государственных услуг;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  понятие общегосударственная система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 организация деятельности Ростехнадзора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 требования к антитеррористической защищенности объектов (территорий) Ростехнадзора и поднадзорных организаций;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16)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17) порядок взаимодействия федеральных органов исполнительной власти, органов государственной власти субъектов Российской Фе</w:t>
      </w:r>
      <w:r>
        <w:rPr>
          <w:shd w:val="clear" w:color="auto" w:fill="ffffff"/>
        </w:rPr>
        <w:t xml:space="preserve">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служащий, замещающий должность государственного инспектора, должен обладать следующими профессиональными умениями: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рассмотрение результатов анализа нарушений федеральных норм и правил в области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рассмотрение заявительных документов соискателя лицензии на предмет соблюдения лицензионных требований и подготовка заключений по представленным документам;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участвовать в рассмотрении заявительных документов на предмет выдачи разрешений на право ведения работ в области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проведение анализа состояния физической защиты и антитеррористической защищенности объектов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проведение анализа состояния радиационной безопасности, учета и контроля радиоактивных веществ и радиоактивных отходов на объектах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ведение производства по делам об административных правонарушениях.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служащий, замещающий должность государственного инспектора,  должен обладать следующими функциональными знаниями: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принципы, методы и механизмы осуществления контроля (надзора);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виды, назначение и технологии организации проверочных процедур;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понятие единого реестра проверок, процедура его формирования;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институт предварительной проверки жалобы и иной информации, поступившей в контрольно-надзорный орган;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процедура организации проверки: порядок, этапы, инструменты проведения;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ограничения при проведении проверочных процедур;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меры, принимаемые по результатам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плановые (рейдовые) осмотры;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 основания проведения и особенности внеплановых проверок;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 порядок выполнения административных процедур по лицензионной и разрешительной деятельности в области использования атомной энергии;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 требования к планированию и отчетности о результатах деятельности отдела;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 порядок работы с автоматизированными информационными  системами  в сфере деятельности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служащий, замещающий должность государственного инспектора, должен обладать следующими функциональными умениями: 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проведение плановых и внеплановых документарных (камеральных) проверок;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проведение плановых и внеплановых выездных проверок;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формирование и ведение реестров, перечней для обеспечения контрольно-надзорных полномочий;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осуществление контроля исполнения предписаний, решений и других распорядительных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оформление протоколов, постановлений и иных документов при возбуждении и рассмотрении дел об административных правонарушениях;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подготовка проектов планов, отчетов, информационных писем, служебных записок и иных документов в сфере деятельности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выявление в ходе реализации контрольно-надзорных функций Ростехнадзора нарушений: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обеспечении физической защиты объектов использования атомной энергии, учета и контроля ядерных материалов, радиоактивных веществ и радиоактивных отходов.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обязан: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со статьей 15 Федерального закона от 27 июля 2004 г. № 79-ФЗ "О государственной гражданской   службе Российской Федерации"   (далее - Федеральный   закон № 79-ФЗ):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соблюдать Конституц</w:t>
      </w:r>
      <w:r>
        <w:rPr>
          <w:shd w:val="clear" w:color="auto" w:fill="ffffff"/>
        </w:rPr>
        <w:t xml:space="preserve">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исполнять должностные обязанности в соответствии с должностным регламентом.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исполнять поручения соответствующих руководителей, данные в пределах их полномочий, установленных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соблюдать при исполнении должностных обязанностей права и законные интересы граждан и организаций.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 соблюдать служебный распорядок территориального органа Ростехнадзора.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поддерживать уровень квалификации, необходимый для надлежащего исполнения должностных обязанностей.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7) не разглашать сведения, составляющие г</w:t>
      </w:r>
      <w:r>
        <w:rPr>
          <w:shd w:val="clear" w:color="auto" w:fill="ffffff"/>
        </w:rPr>
        <w:t xml:space="preserve">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8) беречь государственное имущество, в том числе предоставленное ему для исполнения должностных обязанностей.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9) представлять в установленном порядке предусмотренные федеральным законом сведения о себе и членах своей семьи.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11) соблюдать ограничения, выполнять обязательства и требования к служебному поведению, не нарушать запреты, которые установлены Федеральным законом № 79-ФЗ и другими федеральными законами.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13) 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20</w:t>
      </w:r>
      <w:r>
        <w:rPr>
          <w:shd w:val="clear" w:color="auto" w:fill="ffffff"/>
        </w:rPr>
        <w:t xml:space="preserve">02 г. № 885 "Об утверждении общих принципов служебного поведения государственных служащих" (Собрание законодательства Российской Федерации, 19.08.2002, № 33, ст. 3196; 26.03.2007, № 13, ст. 1531; 20.07.2009, № 29, ст. 3658) (далее - Указ Президента № 885).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поручению руководства управления отстаивать позиции, защищать права и закон</w:t>
      </w:r>
      <w:r>
        <w:rPr>
          <w:shd w:val="clear" w:color="auto" w:fill="ffffff"/>
        </w:rPr>
        <w:t xml:space="preserve"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поручению руководства управления или начальника отдела рассматривать устные или письменные обращения граждан и юридических лиц.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Организовывать и проводить проверки (инспекции)</w:t>
      </w:r>
      <w:r>
        <w:rPr>
          <w:shd w:val="clear" w:color="auto" w:fill="ffffff"/>
        </w:rPr>
        <w:t xml:space="preserve"> соблюдения юридическими лицами и индивидуальными предпринимателями требований законодательства Российской Федерации, нормативных правовых актов Российской Федерации, норм и правил в области использовании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Осуществлять контроль и надзор: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норм и правил в области использов</w:t>
      </w:r>
      <w:r>
        <w:rPr>
          <w:shd w:val="clear" w:color="auto" w:fill="ffffff"/>
        </w:rPr>
        <w:t xml:space="preserve">ания атомной энергии, условий действия лицензий на деятельность в области использования атомной энергии, разрешений на право ведения работ в области использования атомной энергии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радиационной безопасностью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физической защитой, радиационных источн</w:t>
      </w:r>
      <w:r>
        <w:rPr>
          <w:shd w:val="clear" w:color="auto" w:fill="ffffff"/>
        </w:rPr>
        <w:t xml:space="preserve">иков, пунктов хранения радиоактивных веществ и хранилищ радиоактивных отходов, за системой единого государственного учета и контроля радиоактивных веществ и радиоактивных отходов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в пределах компетенции Ростехнадзора требований законодательства Российской Федерации в области обращения с радиоактивными отходами на объектах использования атомной энергии в установленной сфере деятельности;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 соблюдением требований технических регламентов на объектах использования атомной энергии в установленной сфере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Рассматривать материалы, сообщения, заявления, содержащие данные, указывающие на наличие события административного правонарушения в области деятельности поднадзорных организаций, отнесенной к 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Составлять протоколы о выявленных административных пр</w:t>
      </w:r>
      <w:r>
        <w:rPr>
          <w:shd w:val="clear" w:color="auto" w:fill="ffffff"/>
        </w:rPr>
        <w:t xml:space="preserve">авонарушениях и о временном  запрете деятельности в случаях и порядке, установленных законодательством Российской Федерации, направлять протоколы судье,  в  орган,  должностному лицу, уполномоченным  рассматривать  дело об  административном правонарушении.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Рассматривать дела об административных правонарушениях в случаях и порядке, установленных законодательством Российской Федерации, и выносить определения и постановления, установленные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Вносить в соответствующие организации и соответствующим должностным  лицам  представления об устранении причин и условий, способствовавших совершению административных правонарушений.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Давать юридическим лицам, независимо от формы собственности и ведомственной принадлежности, индивидуальны</w:t>
      </w:r>
      <w:r>
        <w:rPr>
          <w:shd w:val="clear" w:color="auto" w:fill="ffffff"/>
        </w:rPr>
        <w:t xml:space="preserve">м предпринимателям и физическим лицам обязательные для исполнения предписания об устранении нарушений лицензионных требований и условий, обязательных требований, содержащихся в нормативных правовых   актах, нормах и правилах, в пределах компетенции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Вносить представле</w:t>
      </w:r>
      <w:r>
        <w:rPr>
          <w:shd w:val="clear" w:color="auto" w:fill="ffffff"/>
        </w:rPr>
        <w:t xml:space="preserve">ния о приостановлении или прекращении действия выданных лицензий (разрешений), а также о возобновлении при наличии соответствующих оснований действия указанных лицензий (разрешений) в порядке и случаях, установленных законодательством Российской Федерации.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Участвовать в предоставлении государственной услуги по лицензированию деятельности в области использования атомной эне</w:t>
      </w:r>
      <w:r>
        <w:rPr>
          <w:shd w:val="clear" w:color="auto" w:fill="ffffff"/>
        </w:rPr>
        <w:t xml:space="preserve">ргии  в пределах предоставленной отделу компетенции и в соответствии с установленным в управлении порядком, а также обеспечивать сопровождение лицензий путем проведения плановых и внеплановых инспекций с целью проверки выполнения условий действия лицензий.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Участвовать в предоставлении г</w:t>
      </w:r>
      <w:r>
        <w:rPr>
          <w:shd w:val="clear" w:color="auto" w:fill="ffffff"/>
        </w:rPr>
        <w:t xml:space="preserve">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в соответствующей сфере деятельности в установленном порядке и в пределах установленной компетенции.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Участвовать в организации мониторинга состояния антитеррористической защищенности объектов использования атомной энергии в уста</w:t>
      </w:r>
      <w:r>
        <w:rPr>
          <w:shd w:val="clear" w:color="auto" w:fill="ffffff"/>
        </w:rPr>
        <w:t xml:space="preserve">новленной сфере деятельности совместно с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на территории которых расположены объекты.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Участвовать в ведении и поддержании в актуальном с</w:t>
      </w:r>
      <w:r>
        <w:rPr>
          <w:shd w:val="clear" w:color="auto" w:fill="ffffff"/>
        </w:rPr>
        <w:t xml:space="preserve">остоянии на уровне отдела инспекций Автоматизированной информационной системы  по регулированию безопасности в области использования атомной энергии (АИС ЯРБ), а также федеральной государственной информационной системы «Единый реестр проверок» (АС «ЕРП»).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Участвовать в подготовке и представлении (по запросу) информационных материалов главному федеральному инспектору и органам государственной власти </w:t>
      </w:r>
      <w:r>
        <w:rPr>
          <w:shd w:val="clear" w:color="auto" w:fill="ffffff"/>
        </w:rPr>
        <w:t xml:space="preserve">Тверской</w:t>
      </w:r>
      <w:r>
        <w:rPr>
          <w:shd w:val="clear" w:color="auto" w:fill="ffffff"/>
        </w:rPr>
        <w:t xml:space="preserve"> области по входящим в его компетенцию вопросам, в том числе оперативной информации об изменении состояния радиационной безопасности поднадзорных объектов использования атомной энергии.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Составлять планы работы инспектора и отчеты об их исполнении, представлять их на рассмотрение и  утверждение начальнику отдела.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Проводить анализ результатов надзорной деятельности и обобщение опыта ведения государственного надзора, а также подготовку и внедрение предложений по повышению эффективности надзорной деятельности.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Представлять руководству управления, начальнику отдела предложения по установлению оптимальных путей и методов реализации поставленных служебных задач.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Обеспечивать в установленные сроки подготовку отчетных и справочных документов, отнесенных к компетенции государственного инспектора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Осуществлять систематическое наблюдение за исполнением поднадзорными юридическими лицами, их руководителями и иными должностными лицами требований, установленных международными договорами Российской</w:t>
      </w:r>
      <w:r>
        <w:rPr>
          <w:shd w:val="clear" w:color="auto" w:fill="ffffff"/>
        </w:rPr>
        <w:t xml:space="preserve"> Федерации, федеральными законами и иными нормативными правовыми актами Российской Федерации в области использования атомной энергии, за соблюдением ими условий действия разрешений (лицензий) на право ведения работ в области использования атомной энергии.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Проводить необходимые профилактические мероприятия в целях предотвращения возможных нарушений обязательных</w:t>
      </w:r>
      <w:r>
        <w:rPr>
          <w:shd w:val="clear" w:color="auto" w:fill="ffffff"/>
        </w:rPr>
        <w:t xml:space="preserve"> требований поднадзорными организациями. Готовить и представлять начальнику отдела проекты предостережений о недопустимости нарушений обязательных требований для направления их поднадзорным организациям в соответствии с установленным в Управлении порядком.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Вести учет и осуществлять контроль по лицензионно-разрешительной деятельности поднадзорных организаций </w:t>
      </w:r>
      <w:r>
        <w:rPr>
          <w:shd w:val="clear" w:color="auto" w:fill="ffffff"/>
        </w:rPr>
        <w:t xml:space="preserve">Тверской</w:t>
      </w:r>
      <w:r>
        <w:rPr>
          <w:shd w:val="clear" w:color="auto" w:fill="ffffff"/>
        </w:rPr>
        <w:t xml:space="preserve"> группы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Отвечать за противопожарное состояние помещений во </w:t>
      </w:r>
      <w:r>
        <w:rPr>
          <w:shd w:val="clear" w:color="auto" w:fill="ffffff"/>
        </w:rPr>
        <w:t xml:space="preserve">Тверской</w:t>
      </w:r>
      <w:r>
        <w:rPr>
          <w:shd w:val="clear" w:color="auto" w:fill="ffffff"/>
        </w:rPr>
        <w:t xml:space="preserve"> группе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Вести делопроизводство </w:t>
      </w:r>
      <w:r>
        <w:rPr>
          <w:shd w:val="clear" w:color="auto" w:fill="ffffff"/>
        </w:rPr>
        <w:t xml:space="preserve">Тверской </w:t>
      </w:r>
      <w:r>
        <w:rPr>
          <w:shd w:val="clear" w:color="auto" w:fill="ffffff"/>
        </w:rPr>
        <w:t xml:space="preserve">группы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Осуществлять отправку почтовой корреспонденции и отчетность по затратам финансовых</w:t>
      </w:r>
      <w:r>
        <w:rPr>
          <w:shd w:val="clear" w:color="auto" w:fill="ffffff"/>
        </w:rPr>
        <w:t xml:space="preserve"> средств на ее осуществление в Тверской </w:t>
      </w:r>
      <w:r>
        <w:rPr>
          <w:shd w:val="clear" w:color="auto" w:fill="ffffff"/>
        </w:rPr>
        <w:t xml:space="preserve">группе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Осуществлять иные функции в установленной сфере деятельности, если т</w:t>
      </w:r>
      <w:r>
        <w:rPr>
          <w:shd w:val="clear" w:color="auto" w:fill="ffffff"/>
        </w:rPr>
        <w:t xml:space="preserve">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приказами и распоряжениями руководителя управления и его заместителей, распоряжениями начальника отдела.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 имеет право: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со статьей 14 Федерального закона № 79-ФЗ на: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обеспечение надлежащих организационно-технических условий, необходимых для исполнения должностных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должностным регламентом и иными документа</w:t>
      </w:r>
      <w:r>
        <w:rPr>
          <w:shd w:val="clear" w:color="auto" w:fill="ffffff"/>
        </w:rPr>
        <w:t xml:space="preserve">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оплату труда и другие выплаты в соответствии с Федеральным законом № 79-ФЗ, иными нормативными правовыми актами Российской Федерации и со служебным контрактом;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сведений о гражданском служащем;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должностной рост на конкурсной основе;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профессиональное развитие в порядке, установленном Федеральным законом № 79-ФЗ и другими федеральными законами;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членство в профессиональном союзе;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рассмотрение индивидуальных служебных споров в соответствии с Федеральным законом № 79-ФЗ и другими Федеральными законами;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проведение по его заявлению служебной проверки;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защиту своих прав и законных интересов на гражданской службе, включая обжалования в суд их нарушения;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медицинское страхование в соответствии с Федеральным законом № 79-ФЗ и федеральным законом о медицинском страховании государственных служащих Российской Федерации;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государственную защиту своих жизни и здоровья; жизни и здоровья членов своей семьи, а также принадлежащего ему имущества;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государственное пенсионное обеспечение в соответствии с Федеральным законом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HYPERLINK "http://docs.cntd.ru/document/901806803" </w:instrText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t xml:space="preserve"> от 15 декабря 2001 г. N 166-ФЗ "О государственном пенсионном обеспечении в Российской Федерации"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 (Собрание законодательства Российской Федерации, 2001, N 51, ст.4831; 2017, N 27, ст.3945; N 30, ст.4442);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принятие решений в соответствии с должностными обязанностями;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иные права, предоставленные действующим законодательством Российской Федерации, приказами Ростехнадзора и служебным контрактом.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Государственный инспектор </w:t>
      </w:r>
      <w:r>
        <w:rPr>
          <w:shd w:val="clear" w:color="auto" w:fill="ffffff"/>
        </w:rPr>
        <w:t xml:space="preserve">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государственного инспектора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возвратов на доработку ранее подготовленных документов;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количеству повторных обращений по рассматриваемым вопросам;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наличию у гражданского служащего поощрений за безупречную и эффективную службу;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способности быстро адаптироваться к новым условиям и требованиям, самостоятельности выполнения служебных обязанностей;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отсутствию жалоб граждан, юридических лиц на действия (бездействие) гражданского служащего;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осознанию ответственности за последствия своих действий, принимаемых решений;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поднадзорных субъектов, в отношении которых проведены профилактические мероприятия;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  <w:r/>
    </w:p>
    <w:p>
      <w:pPr>
        <w:pStyle w:val="698"/>
        <w:ind w:firstLine="709"/>
        <w:jc w:val="both"/>
        <w:rPr>
          <w:highlight w:val="none"/>
          <w:shd w:val="clear" w:color="auto" w:fill="ffffff"/>
        </w:rPr>
      </w:pPr>
      <w:r>
        <w:rPr>
          <w:shd w:val="clear" w:color="auto" w:fill="ffffff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/>
    </w:p>
    <w:p>
      <w:pPr>
        <w:ind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  <w:shd w:val="clear" w:color="auto" w:fill="ffffff"/>
        </w:rPr>
        <w:t xml:space="preserve">Главный государственный инспектор отдела по надзору за сооружением объектов использования атомной энергии (ОНСОИАЭ)</w:t>
      </w:r>
      <w:r>
        <w:rPr>
          <w:b/>
          <w:bCs/>
          <w:highlight w:val="none"/>
          <w:shd w:val="clear" w:color="auto" w:fill="ffffff"/>
        </w:rPr>
      </w:r>
    </w:p>
    <w:p>
      <w:pPr>
        <w:ind w:firstLine="0"/>
        <w:jc w:val="both"/>
      </w:pPr>
      <w:r/>
      <w:r/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shd w:val="clear" w:color="auto" w:fill="ffffff"/>
        </w:rPr>
      </w:r>
      <w:r>
        <w:rPr>
          <w:sz w:val="24"/>
          <w:szCs w:val="24"/>
        </w:rPr>
        <w:t xml:space="preserve">Гражданский служащий, замещающий должность </w:t>
      </w:r>
      <w:r>
        <w:rPr>
          <w:sz w:val="24"/>
          <w:szCs w:val="24"/>
        </w:rPr>
        <w:t xml:space="preserve">главного </w:t>
      </w:r>
      <w:r>
        <w:rPr>
          <w:sz w:val="24"/>
          <w:szCs w:val="24"/>
        </w:rPr>
        <w:t xml:space="preserve">государственно</w:t>
      </w:r>
      <w:r>
        <w:rPr>
          <w:sz w:val="24"/>
          <w:szCs w:val="24"/>
        </w:rPr>
        <w:t xml:space="preserve">го инспектора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 иметь </w:t>
      </w:r>
      <w:r>
        <w:rPr>
          <w:sz w:val="24"/>
          <w:szCs w:val="24"/>
        </w:rPr>
        <w:t xml:space="preserve">высшее образование не ниже уровня бакалавриата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направ</w:t>
      </w:r>
      <w:r>
        <w:rPr>
          <w:sz w:val="24"/>
          <w:szCs w:val="24"/>
        </w:rPr>
        <w:t xml:space="preserve">лени</w:t>
      </w:r>
      <w:r>
        <w:rPr>
          <w:sz w:val="24"/>
          <w:szCs w:val="24"/>
        </w:rPr>
        <w:t xml:space="preserve">ям</w:t>
      </w:r>
      <w:r>
        <w:rPr>
          <w:sz w:val="24"/>
          <w:szCs w:val="24"/>
        </w:rPr>
        <w:t xml:space="preserve"> подготовки (специальност</w:t>
      </w:r>
      <w:r>
        <w:rPr>
          <w:sz w:val="24"/>
          <w:szCs w:val="24"/>
        </w:rPr>
        <w:t xml:space="preserve">ям</w:t>
      </w:r>
      <w:r>
        <w:rPr>
          <w:sz w:val="24"/>
          <w:szCs w:val="24"/>
        </w:rPr>
        <w:t xml:space="preserve">) профессионального образования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«Ядерная энергетика и технологии», «Энергетическое машиностроение», «Теплоэнергетика и теплотехника», «Автоматизация технологических процессов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производств», «Теплоэнергетика», «Ядерные физика и технологии», «Техническая физика», «Атомные электрические станции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установки», «Энергомашиностроение», «Материаловедение, технология материалов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покрытий», </w:t>
      </w:r>
      <w:r>
        <w:rPr>
          <w:rFonts w:eastAsia="Calibri"/>
          <w:sz w:val="24"/>
          <w:szCs w:val="24"/>
        </w:rPr>
        <w:t xml:space="preserve">«Физика», «Математика», «Химия», «Химическая технология», «Ядерные реакторы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 материалы», «Физика ядра и элементарных частиц», «Технология разделения изотопов и ядерное топливо», «Ядерная энергетика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 теплофизика», «Технология изотопов и особо чистых веществ», «Технология редких и рассеянных радиоактивных элементов», «Химия, физика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и механика материалов», «Ядерные установки и материалы», «Ядерная энергетика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и технологии», «Прикладная математика», «Ядерные реакторы и энергетические установки», «Ядерные химические технологии», «Радиационная безопасность человека и окру</w:t>
      </w:r>
      <w:r>
        <w:rPr>
          <w:rFonts w:eastAsia="Calibri"/>
          <w:sz w:val="24"/>
          <w:szCs w:val="24"/>
        </w:rPr>
        <w:t xml:space="preserve">жающей среды», «Атомные станции: проектирование, эксплуатация и инжиниринг», «Строительство», «Приборостроение», «Машиностроение», «Материаловедение и технологии материалов», «Безопасность жизнедеятельности, природообустройство и защита окружающей среды», </w:t>
      </w:r>
      <w:r>
        <w:rPr>
          <w:sz w:val="24"/>
          <w:szCs w:val="24"/>
        </w:rPr>
        <w:t xml:space="preserve">«Экология и природопользование», «Фундаментальная информатика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информационные технологии», «Информационные системы и технологии», «Системный анализ и управление»,</w:t>
      </w:r>
      <w:r>
        <w:rPr>
          <w:rFonts w:eastAsia="Calibri"/>
          <w:sz w:val="24"/>
          <w:szCs w:val="24"/>
        </w:rPr>
        <w:t xml:space="preserve"> «Безопасность и нераспространение ядерных материалов», «</w:t>
      </w:r>
      <w:r>
        <w:rPr>
          <w:sz w:val="24"/>
          <w:szCs w:val="24"/>
        </w:rPr>
        <w:t xml:space="preserve">Химическая технология материалов современной энергетики», «Техносферная безопасность»,</w:t>
      </w:r>
      <w:r>
        <w:rPr>
          <w:sz w:val="24"/>
          <w:szCs w:val="24"/>
        </w:rPr>
        <w:t xml:space="preserve"> или иному направлению подготовки (специальности), для которого </w:t>
      </w:r>
      <w:r>
        <w:rPr>
          <w:bCs/>
          <w:sz w:val="24"/>
          <w:szCs w:val="24"/>
        </w:rPr>
        <w:t xml:space="preserve">законодательством об образовании Российской Федерации установлено соответствие  данн</w:t>
      </w:r>
      <w:r>
        <w:rPr>
          <w:bCs/>
          <w:sz w:val="24"/>
          <w:szCs w:val="24"/>
        </w:rPr>
        <w:t xml:space="preserve">ы</w:t>
      </w:r>
      <w:r>
        <w:rPr>
          <w:bCs/>
          <w:sz w:val="24"/>
          <w:szCs w:val="24"/>
        </w:rPr>
        <w:t xml:space="preserve">м направлениям подготовки (специальн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ст</w:t>
      </w:r>
      <w:r>
        <w:rPr>
          <w:bCs/>
          <w:sz w:val="24"/>
          <w:szCs w:val="24"/>
        </w:rPr>
        <w:t xml:space="preserve">ям</w:t>
      </w:r>
      <w:r>
        <w:rPr>
          <w:bCs/>
          <w:sz w:val="24"/>
          <w:szCs w:val="24"/>
        </w:rPr>
        <w:t xml:space="preserve">), указанному в предыдущих перечнях профессий, специальностей и на</w:t>
      </w:r>
      <w:r>
        <w:rPr>
          <w:bCs/>
          <w:sz w:val="24"/>
          <w:szCs w:val="24"/>
        </w:rPr>
        <w:t xml:space="preserve">правлений подг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товки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  <w:shd w:val="clear" w:color="auto" w:fill="ffffff"/>
        </w:rPr>
      </w:r>
      <w:r>
        <w:rPr>
          <w:sz w:val="24"/>
          <w:szCs w:val="24"/>
          <w:highlight w:val="none"/>
          <w:shd w:val="clear" w:color="auto" w:fill="ffffff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Гражданский служащий, замещающий должность </w:t>
      </w:r>
      <w:r>
        <w:rPr>
          <w:sz w:val="24"/>
          <w:szCs w:val="24"/>
        </w:rPr>
        <w:t xml:space="preserve">главного </w:t>
      </w:r>
      <w:r>
        <w:rPr>
          <w:sz w:val="24"/>
          <w:szCs w:val="24"/>
        </w:rPr>
        <w:t xml:space="preserve">государственно</w:t>
      </w:r>
      <w:r>
        <w:rPr>
          <w:sz w:val="24"/>
          <w:szCs w:val="24"/>
        </w:rPr>
        <w:t xml:space="preserve">го инспектора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 обладать следующими профессиональными знаниями в сфере 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конодательства Российской Федерации: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</w:t>
        <w:tab/>
        <w:t xml:space="preserve"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</w:t>
        <w:tab/>
        <w:t xml:space="preserve"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</w:t>
        <w:tab/>
        <w:t xml:space="preserve">Указ Президента Российской Федерации от 1 февраля 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</w:t>
        <w:tab/>
        <w:t xml:space="preserve">Федеральный закон от 27 июля 2004 г. № 79-ФЗ «О государственной гражданской службе Российской Федерации»;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</w:t>
        <w:tab/>
        <w:t xml:space="preserve">Федеральный закон от 25 декабря 2008 г. № 273-ФЗ </w:t>
        <w:br/>
        <w:t xml:space="preserve">«О противодействии коррупции»;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</w:t>
        <w:tab/>
        <w:t xml:space="preserve">Федеральный закон от 21 ноября 1995 г. № 170-ФЗ «Об использовании атомной энергии»;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</w:t>
        <w:tab/>
        <w:t xml:space="preserve">Федеральный закон от 9 января 1996 г. № 3-ФЗ «О радиационной безопасности населения»;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</w:t>
        <w:tab/>
        <w:t xml:space="preserve">Гражданский кодекс Российской Федерации;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</w:t>
        <w:tab/>
        <w:t xml:space="preserve">Кодекс Российской Федерации об административных правонарушениях от 30 декабря 2001 г. № 195-ФЗ;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</w:t>
        <w:tab/>
        <w:t xml:space="preserve">Градостроительный кодекс Российской Федерации от 29.12.2004 г. </w:t>
        <w:br/>
        <w:t xml:space="preserve">№ 190-ФЗ;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</w:t>
        <w:tab/>
        <w:t xml:space="preserve">Федеральный закон от 30 марта 1999 г. № 52-ФЗ «О санитарно-эпидемиологическом благополучии населения»;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</w:t>
        <w:tab/>
        <w:t xml:space="preserve">Федеральный закон от 10 января 2002 г. № 7-ФЗ «Об охране окружающей среды»;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</w:t>
        <w:tab/>
        <w:t xml:space="preserve">Федеральный закон от 27 июля 2004 г. № 79-ФЗ «О государственной гражданской службе Российской Федерации»;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</w:t>
        <w:tab/>
        <w:t xml:space="preserve">Федеральный закон от 30.12.2009 г. № 384-ФЗ «Технический регламент о безопасности зданий и сооружений»;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</w:t>
        <w:tab/>
        <w:t xml:space="preserve">Федеральный закон от 27 декабря 2002 г. № 184-ФЗ «О техническом регулировании»;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</w:t>
        <w:tab/>
        <w:t xml:space="preserve">Федеральный закон от 2 мая 2006 г. № 59-ФЗ «О порядке рассмотрения обращений граждан Российской Федерации»;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</w:t>
        <w:tab/>
        <w:t xml:space="preserve">Федеральный закон от 22 июля 2008 г. № 123-ФЗ «Технический регламент о требованиях пожарной безопасности»;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18)</w:t>
        <w:tab/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</w:t>
        <w:tab/>
        <w:t xml:space="preserve">Федеральный закон от 31 июля 2020 г. № 248-ФЗ «О государственном контроле (надзоре) и муниципальном контроле в Российской Федерации»;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</w:t>
        <w:tab/>
        <w:t xml:space="preserve">постановление Правительства Российской Федерации</w:t>
      </w:r>
      <w:r>
        <w:rPr>
          <w:sz w:val="24"/>
          <w:szCs w:val="24"/>
        </w:rPr>
        <w:t xml:space="preserve"> от 3 июля </w:t>
        <w:br/>
        <w:t xml:space="preserve">2006 г. № 412 «О федеральных органах исполнительной власти и уполномоченных организациях, осуществляющих государственное управление использованием атомной энергии и государственное регулирование безопасности </w:t>
        <w:br/>
        <w:t xml:space="preserve">при использовании атомной энергии»;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</w:t>
        <w:tab/>
        <w:t xml:space="preserve">постановление Правительства Российской Федерации от 30 июля </w:t>
        <w:br/>
        <w:t xml:space="preserve">2004 г. № 401 «Положение о Федеральной службе по экологическому, технологическому и атомному надзору»;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</w:t>
        <w:tab/>
        <w:t xml:space="preserve">постановление Правительства Российской Федерации от 30 июня </w:t>
        <w:br/>
        <w:t xml:space="preserve">2021 г. № 1087 «Об утверждении Положения о федеральном государственном строительном надзоре»;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</w:t>
        <w:tab/>
        <w:t xml:space="preserve">постановление Правительства Российской Федерации от 15 октября 2012 г. № 1044 «О федеральном государственном надзоре в области использования атомной энергии»;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</w:t>
        <w:tab/>
        <w:t xml:space="preserve">постановление Правительства Российской Федерации от 5 марта </w:t>
        <w:br/>
        <w:t xml:space="preserve">2007 г. № 145 «О порядке организации и проведения государственной экспертизы проектной документации и результатов инженерных изысканий»;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25)</w:t>
        <w:tab/>
        <w:t xml:space="preserve">постановление Правительства Российской Федерации от 16 февраля 2008 г. № 87 «О составе разделов проектной документации и требованиях </w:t>
        <w:br/>
        <w:t xml:space="preserve">к их содержанию»;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26)</w:t>
        <w:tab/>
        <w:t xml:space="preserve">постановление Правительства Российской Федерации от 21 июня </w:t>
        <w:br/>
        <w:t xml:space="preserve">2010 г. № 468 «О порядке проведения строительного контроля при осуществлении</w:t>
      </w:r>
      <w:r>
        <w:rPr>
          <w:sz w:val="24"/>
          <w:szCs w:val="24"/>
        </w:rPr>
        <w:t xml:space="preserve"> строительства, реконструкции и капитального ремонта объектов капитального строительства» (вместе с «Положением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27)</w:t>
        <w:tab/>
        <w:t xml:space="preserve">постановление Правительства Российской Федерации от 29 марта </w:t>
        <w:br/>
        <w:t xml:space="preserve">2013 г. № 280 «О лицензировании деятельности в области использования атомной энергии»;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28)</w:t>
        <w:tab/>
        <w:t xml:space="preserve">постановление Правительства Российской Федерации от 16 сентября 2020 г. № 1479 «Об утверждении Правил противопожарного режима в Российской Федерации»;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29)</w:t>
        <w:tab/>
        <w:t xml:space="preserve">постановление Правительства Российской Федерации от 10 марта </w:t>
        <w:br/>
        <w:t xml:space="preserve">2022 г. № 336 «Об особенностях организации и осуществления государственного контроля (надзора), муниципального контроля»;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30)</w:t>
        <w:tab/>
        <w:t xml:space="preserve">постановление Правительства Российско</w:t>
      </w:r>
      <w:r>
        <w:rPr>
          <w:sz w:val="24"/>
          <w:szCs w:val="24"/>
        </w:rPr>
        <w:t xml:space="preserve">й Федерации от 19 апреля 2016 г.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31)</w:t>
        <w:tab/>
        <w:t xml:space="preserve">приказ Ростехнадзора от 17 октября 2016 г. № 421 «Об утверждении перечней правовых актов, содержащих обязате</w:t>
      </w:r>
      <w:r>
        <w:rPr>
          <w:sz w:val="24"/>
          <w:szCs w:val="24"/>
        </w:rPr>
        <w:t xml:space="preserve">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</w:t>
        <w:br/>
        <w:t xml:space="preserve">к компетенции Федеральной службы по экологическому, технологическому </w:t>
        <w:br/>
        <w:t xml:space="preserve">и атомному надзору»;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32)</w:t>
        <w:tab/>
        <w:t xml:space="preserve">приказ Ростехнадзора от 17 декабря 2015 г. № 522 «Об утверждении федеральных норм и правил в области использования атомной энергии «Общие положения обеспечения безопасности атомных станций» НП-001-15;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33)</w:t>
        <w:tab/>
        <w:t xml:space="preserve">приказ Ростехнадзора от 24 февраля 2016 г. № 70 «Об утверждении федеральных норм и правил в области использования атомной энергии «Правила устройства и эксплуатации локализующих систем безопасности атомных станций» НП-010-16;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34)</w:t>
        <w:tab/>
        <w:t xml:space="preserve">приказ Ростехнадзора 2 декабря 2005 г. № 11 «Об утверждении </w:t>
        <w:br/>
        <w:t xml:space="preserve">и введении в действие федеральных норм и правил в области использования атомной энергии «Общие положения обеспечения безопасности объектов ядерного топливного цикла (ОПБ ОЯТЦ)» НП-016-05;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35)</w:t>
        <w:tab/>
        <w:t xml:space="preserve">постановление Госатомнадзора России от 19 октября 2001 г. </w:t>
        <w:br/>
        <w:t xml:space="preserve">№ 9 «Нормы проектирования сейсмостойких атомных станций» НП-031-01;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36)</w:t>
        <w:tab/>
        <w:t xml:space="preserve">приказ Ростехнадзора от 19 июля 2019 г. № 287 «Об утверждении федеральных норм и правил в области использования атомной энергии «Площадка атомной станции. Требования безопасности» НП-032-19;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37)</w:t>
        <w:tab/>
        <w:t xml:space="preserve">приказ Ростехнадзора от 30 июня 2011 г. № 348 «Об утверждении федеральных норм и правил в области использования атомной энергии «Общие положения обеспечения безопасности исследовательских ядерных установок» </w:t>
        <w:br/>
        <w:t xml:space="preserve">НП-033-11;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38)</w:t>
        <w:tab/>
        <w:t xml:space="preserve">Приказ Ростехнадзора от 17 апреля 2</w:t>
      </w:r>
      <w:r>
        <w:rPr>
          <w:sz w:val="24"/>
          <w:szCs w:val="24"/>
        </w:rPr>
        <w:t xml:space="preserve">018 г. № 176 «Об утверждении Методических рекомендаций по организации и оценке эффективности применения испытания при назначении на должности государственной гражданской службы </w:t>
        <w:br/>
        <w:t xml:space="preserve">в Федеральной службе по экологическому, технологическому и атомному надзору»;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39)</w:t>
        <w:tab/>
        <w:t xml:space="preserve">приказ Ростехнадзора от 12 февраля 2020 г. N 57 «Об утверждении Положения об организации работы по наставничеству в Федеральной службе </w:t>
        <w:br/>
        <w:t xml:space="preserve">по экологическому, технологическому и атомному надзору»;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40)</w:t>
        <w:tab/>
        <w:t xml:space="preserve">приказ Ростехнадзора от 16 апреля 2018 г. № 174 «Об утверждении примерн</w:t>
      </w:r>
      <w:r>
        <w:rPr>
          <w:sz w:val="24"/>
          <w:szCs w:val="24"/>
        </w:rPr>
        <w:t xml:space="preserve">ого должностного регламента федерального государственного гражданского служащего Федеральной службы по экологическому, технологическому и атомному надзору» (зарегистрирован в Министерстве юстиции Российской Федерации 8 мая 2018 г., регистрационный № 51023)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41)</w:t>
        <w:tab/>
        <w:t xml:space="preserve">НП-038-16. Общие положения обеспечения безопасности радиационных источников. Утверждены приказом Федеральной службы </w:t>
        <w:br/>
        <w:t xml:space="preserve">по экологическому, технологическому и атомному надзору от 28 сентября 2016 г. № 405.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42)</w:t>
        <w:tab/>
        <w:t xml:space="preserve">НП-050-03. Размещение ядерных установок ядерного топливного цикла. Основные критерии и требования по обеспечению безопасности. Утверждены постановлением Госатомнадзора России от 31 декабря 2003 г. № 11.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43)</w:t>
        <w:tab/>
        <w:t xml:space="preserve">НП-060-05. Разме</w:t>
      </w:r>
      <w:r>
        <w:rPr>
          <w:sz w:val="24"/>
          <w:szCs w:val="24"/>
        </w:rPr>
        <w:t xml:space="preserve">щение пунктов хранения ядерных материалов </w:t>
        <w:br/>
        <w:t xml:space="preserve">и радиоактивных веществ. Основные критерии и требования по обеспечению безопасности. Утверждены постановлением Федеральной службы </w:t>
        <w:br/>
        <w:t xml:space="preserve">по экологическому, технологическому и атомному надзору от 31 августа 2005 г. </w:t>
        <w:br/>
        <w:t xml:space="preserve">№ 3.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44)</w:t>
        <w:tab/>
        <w:t xml:space="preserve">приказ Ростехнадзора от 30 ноября 2017 г. № 514 «Учет внешних воздействий природного и техногенного происхождения на объекты использования атомной энергии» НП-064-17;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45)</w:t>
        <w:tab/>
        <w:t xml:space="preserve">приказ Ростехнадзора от 06 февраля 2018 г. № 52 «Об утверждении федеральных норм и правил в области использования атомной энергии «Правила оценки соответствия продукции, для которой устанавливаются требования, связанные </w:t>
      </w:r>
      <w:r>
        <w:rPr>
          <w:sz w:val="24"/>
          <w:szCs w:val="24"/>
        </w:rPr>
        <w:t xml:space="preserve">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 НП-071-18;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46)</w:t>
        <w:tab/>
        <w:t xml:space="preserve">НП-090-11. Требования к программам обеспечения качества для объектов использования атомной энергии. Утверждены приказом Федеральной службы по экологическому, технологическому и атомному надзору от 07 февраля 2012 г. № 85.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47)</w:t>
        <w:tab/>
        <w:t xml:space="preserve">приказ Ростехнадзора от 26 декабря 2006 г. № 1130 «Об утверждении и введении в действие Порядка формирования и ведения дел при осуществлении государственного строительного надзора»;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48)</w:t>
        <w:tab/>
        <w:t xml:space="preserve">приказ Ростехнадзора от 28 ноября 2016 г. № 507 «Об утверждении Порядка образования и работы технических комисси</w:t>
      </w:r>
      <w:r>
        <w:rPr>
          <w:sz w:val="24"/>
          <w:szCs w:val="24"/>
        </w:rPr>
        <w:t xml:space="preserve">й, создаваемых Федеральной службой по экологическому, технологическому и атомному надзору с целью установления причин нарушения законодательства о градостроительной деятельности, и требований к форме и содержанию документов, составляемых этими комиссиями»;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49)</w:t>
        <w:tab/>
        <w:t xml:space="preserve">приказ Рост</w:t>
      </w:r>
      <w:r>
        <w:rPr>
          <w:sz w:val="24"/>
          <w:szCs w:val="24"/>
        </w:rPr>
        <w:t xml:space="preserve">ехнадзора от 24 ноября 2021 г. № 402 «Об организации федерального государственного строительного надзора Федеральной службой </w:t>
        <w:br/>
        <w:t xml:space="preserve">по экологическому, технологическому и атомному надзору при строительстве </w:t>
        <w:br/>
        <w:t xml:space="preserve">и реконструкции объектов использования атомной энергии»;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50)</w:t>
        <w:tab/>
        <w:t xml:space="preserve">приказ Ростехнадзора от 20 апреля 2015 г. № 157 «О предоставлении информации об осуществлении государственного строительного надзора»;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51)</w:t>
        <w:tab/>
        <w:t xml:space="preserve">Административный рег</w:t>
      </w:r>
      <w:r>
        <w:rPr>
          <w:sz w:val="24"/>
          <w:szCs w:val="24"/>
        </w:rPr>
        <w:t xml:space="preserve">ламент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энергии, утвержденный приказом Ростехнадзора от 08 октября 2014 г. № 453;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52)</w:t>
        <w:tab/>
        <w:t xml:space="preserve">иные нормативно-правовые акты, входящие в Перечень нормативных правовых актов и нормативных документов, от</w:t>
      </w:r>
      <w:r>
        <w:rPr>
          <w:sz w:val="24"/>
          <w:szCs w:val="24"/>
        </w:rPr>
        <w:t xml:space="preserve">носящихся к сфере деятельности Федеральной службы по экологическому, технологическому и атомному надзору П-01-01-21 Раздел II «Государственное регулирование безопасности при использовании атомной энергии» (приказ Ростехнадзора от 04 февраля 2022 г. </w:t>
        <w:br/>
        <w:t xml:space="preserve">№ 33).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профессиональ</w:t>
      </w:r>
      <w:r>
        <w:rPr>
          <w:sz w:val="24"/>
          <w:szCs w:val="24"/>
        </w:rPr>
        <w:t xml:space="preserve">ные знания </w:t>
      </w:r>
      <w:r>
        <w:rPr>
          <w:sz w:val="24"/>
          <w:szCs w:val="24"/>
        </w:rPr>
        <w:t xml:space="preserve">главного </w:t>
      </w:r>
      <w:r>
        <w:rPr>
          <w:sz w:val="24"/>
          <w:szCs w:val="24"/>
        </w:rPr>
        <w:t xml:space="preserve">государственно</w:t>
      </w:r>
      <w:r>
        <w:rPr>
          <w:sz w:val="24"/>
          <w:szCs w:val="24"/>
        </w:rPr>
        <w:t xml:space="preserve">го инспектора</w:t>
      </w:r>
      <w:r>
        <w:rPr>
          <w:sz w:val="24"/>
          <w:szCs w:val="24"/>
        </w:rPr>
        <w:t xml:space="preserve"> должны включать: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общие принципы регулирования безопасности при использовании атомной энергии;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основы ядерной и радиационной безопасности атомных станций, исследовательских ядерных установок, промышленных ядерных реакторов</w:t>
        <w:br/>
        <w:t xml:space="preserve">и судовых ядерных установок;</w:t>
      </w:r>
      <w:r>
        <w:rPr>
          <w:rFonts w:eastAsia="Calibri"/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требования к обеспечению радиационной безопасности радиационных источников;</w:t>
      </w:r>
      <w:r>
        <w:rPr>
          <w:rFonts w:eastAsia="Calibri"/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  <w:tab w:val="left" w:pos="1560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основы сбора, обращения, хранения и транспортирования радиоактивных материалов, ядерного топлива и радиоактивных отходов</w:t>
      </w:r>
      <w:r>
        <w:rPr>
          <w:rFonts w:eastAsia="Calibri"/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особенности обеспечения безопасности при вводе и выводе из эксплуатации блоков атомных станций, исследовательских ядерных реакторов;</w:t>
      </w:r>
      <w:r>
        <w:rPr>
          <w:rFonts w:eastAsia="Calibri"/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особенности строительства и конструирования зданий объектов использования атомной энергии;</w:t>
      </w:r>
      <w:r>
        <w:rPr>
          <w:rFonts w:eastAsia="Calibri"/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требования к оборудованию и системам для обеспечения безопасности атомных станций и исследовательских ядерных установок;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требования к проведению оценки эффективности систем физической защиты ОИАЭ;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порядок организации и осуществления надзора за физической защитой объектов использования атомной энергии, за системами единого государственного учета и контроля радиоактивных веществ, радиоактивных отходов;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общие требования порядка осуществления строительства, реконструкции объектов капитального строительства;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требования технических регламентов при строительстве, реконструкции объектов капитального строительства;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порядок производства по делам об административных правонарушениях;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contextualSpacing/>
        <w:ind w:left="0" w:firstLine="567"/>
        <w:jc w:val="both"/>
        <w:tabs>
          <w:tab w:val="left" w:pos="-74" w:leader="none"/>
          <w:tab w:val="left" w:pos="0" w:leader="none"/>
          <w:tab w:val="left" w:pos="142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требования к предоставлению государственных услуг;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ind w:left="851" w:hanging="284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понятие общегосударственная система противодействия терроризму;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ind w:left="0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организация деятельности антитеррористических комиссий в субъектах Российской Федерации, порядок взаимодействия с ними территориального органа Ростехнадзора;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ind w:left="0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ind w:left="0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организация деятельности Ростехнадзора в области противодействия терроризму;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ind w:left="0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требования к антитеррористической защищенности объектов (территорий) Ростехнадзора и поднадзорных организаций;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ind w:left="0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numPr>
          <w:ilvl w:val="0"/>
          <w:numId w:val="33"/>
        </w:numPr>
        <w:ind w:left="0" w:firstLine="567"/>
        <w:jc w:val="both"/>
        <w:tabs>
          <w:tab w:val="left" w:pos="1134" w:leader="none"/>
        </w:tabs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Гражданский служащий, замещающий должность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 </w:t>
      </w:r>
      <w:r>
        <w:rPr>
          <w:sz w:val="24"/>
          <w:szCs w:val="24"/>
        </w:rPr>
        <w:t xml:space="preserve">государственно</w:t>
      </w:r>
      <w:r>
        <w:rPr>
          <w:sz w:val="24"/>
          <w:szCs w:val="24"/>
        </w:rPr>
        <w:t xml:space="preserve">го инспектора</w:t>
      </w:r>
      <w:r>
        <w:rPr>
          <w:sz w:val="24"/>
          <w:szCs w:val="24"/>
        </w:rPr>
        <w:t xml:space="preserve">, должен обладать следующими профессиональными умен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рассмотрение результатов анализа нарушений федеральных норм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правил в области использования атомной эне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гии;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рассмотрение заявительных документ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соискателя лицензии на предмет соблюдения лицензионных требований и подготовк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заключений по представленным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кументам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рассмотрение заявительных документ</w:t>
      </w:r>
      <w:r>
        <w:rPr>
          <w:sz w:val="24"/>
          <w:szCs w:val="24"/>
        </w:rPr>
        <w:t xml:space="preserve">ов </w:t>
      </w:r>
      <w:r>
        <w:rPr>
          <w:sz w:val="24"/>
          <w:szCs w:val="24"/>
        </w:rPr>
        <w:t xml:space="preserve">на предмет выдачи разрешений на право ведения работ в области использования ато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ной энергии;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проведение анализа состояния физической защиты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антитеррористической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ащищенности</w:t>
      </w:r>
      <w:r>
        <w:rPr>
          <w:sz w:val="24"/>
          <w:szCs w:val="24"/>
        </w:rPr>
        <w:t xml:space="preserve"> объектов использования атомной энергии;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 xml:space="preserve">проведение анализа состояния </w:t>
      </w:r>
      <w:r>
        <w:rPr>
          <w:sz w:val="24"/>
          <w:szCs w:val="24"/>
        </w:rPr>
        <w:t xml:space="preserve">радиационной безопасности, учета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контроля радиоактивных веществ и радиоактивных отходов на объектах использования атомной энергии;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6) </w:t>
      </w:r>
      <w:r>
        <w:rPr>
          <w:rFonts w:eastAsia="Calibri"/>
          <w:color w:val="000000"/>
          <w:sz w:val="24"/>
          <w:szCs w:val="24"/>
        </w:rPr>
        <w:t xml:space="preserve">организация и проведение контрольных (надзорных) и профилактических мероприятий</w:t>
      </w:r>
      <w:r>
        <w:rPr>
          <w:rFonts w:eastAsia="Calibri"/>
          <w:sz w:val="24"/>
          <w:szCs w:val="24"/>
          <w:lang w:eastAsia="en-US"/>
        </w:rPr>
        <w:t xml:space="preserve">;</w:t>
      </w:r>
      <w:r>
        <w:rPr>
          <w:rFonts w:eastAsia="Calibri"/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7) </w:t>
      </w:r>
      <w:r>
        <w:rPr>
          <w:sz w:val="24"/>
          <w:szCs w:val="24"/>
        </w:rPr>
        <w:t xml:space="preserve">оформление результатов контрольно-надзорной деятельности </w:t>
        <w:br/>
        <w:t xml:space="preserve">и применения мер административного воздействия</w:t>
      </w:r>
      <w:r>
        <w:rPr>
          <w:rFonts w:eastAsia="Calibri"/>
          <w:sz w:val="24"/>
          <w:szCs w:val="24"/>
          <w:lang w:eastAsia="en-US"/>
        </w:rPr>
        <w:t xml:space="preserve">;</w:t>
      </w:r>
      <w:r>
        <w:rPr>
          <w:rFonts w:eastAsia="Calibri"/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8) </w:t>
      </w:r>
      <w:r>
        <w:rPr>
          <w:sz w:val="24"/>
          <w:szCs w:val="24"/>
        </w:rPr>
        <w:t xml:space="preserve">ведение производства по делам об административных правонарушениях</w:t>
      </w:r>
      <w:r>
        <w:rPr>
          <w:rFonts w:eastAsia="Calibri"/>
          <w:sz w:val="24"/>
          <w:szCs w:val="24"/>
          <w:lang w:eastAsia="en-US"/>
        </w:rPr>
        <w:t xml:space="preserve">;</w:t>
      </w:r>
      <w:r>
        <w:rPr>
          <w:rFonts w:eastAsia="Calibri"/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9) </w:t>
      </w:r>
      <w:r>
        <w:rPr>
          <w:sz w:val="24"/>
          <w:szCs w:val="24"/>
        </w:rPr>
        <w:t xml:space="preserve">выявление нарушений требований проектной документации при выполн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нии работ в процессе строительства, реконструкции объектов капитального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тельства.</w:t>
      </w:r>
      <w:r>
        <w:rPr>
          <w:rFonts w:eastAsia="Calibri"/>
          <w:sz w:val="24"/>
          <w:szCs w:val="24"/>
          <w:lang w:eastAsia="en-US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.5. Гражданский служащий, замещающий должность </w:t>
      </w:r>
      <w:r>
        <w:rPr>
          <w:sz w:val="24"/>
          <w:szCs w:val="24"/>
        </w:rPr>
        <w:t xml:space="preserve">главного </w:t>
      </w:r>
      <w:r>
        <w:rPr>
          <w:sz w:val="24"/>
          <w:szCs w:val="24"/>
        </w:rPr>
        <w:t xml:space="preserve">государственно</w:t>
      </w:r>
      <w:r>
        <w:rPr>
          <w:sz w:val="24"/>
          <w:szCs w:val="24"/>
        </w:rPr>
        <w:t xml:space="preserve">го инспектора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должен обладать следующими функциональными знани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ми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принципы, методы и механизмы осуществления контроля (надзора);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виды, назначение и технологии организации проверочных процедур;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понятие единого реестра проверок, процедура его формирования;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институт предварительной проверки жалобы и иной информации, поступившей в ко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трольно-надзорный орган;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процедура организации проверки: порядок, этапы, инструменты проведения;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 xml:space="preserve">ограничения при проведении проверочных процедур;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z w:val="24"/>
          <w:szCs w:val="24"/>
        </w:rPr>
        <w:t xml:space="preserve">меры, принимаемые по результатам проверки;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z w:val="24"/>
          <w:szCs w:val="24"/>
        </w:rPr>
        <w:t xml:space="preserve">плановые (рейдовые) осмотры;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z w:val="24"/>
          <w:szCs w:val="24"/>
        </w:rPr>
        <w:t xml:space="preserve">основания проведения и особенности внеплановых проверок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порядок выполнения административных процедур</w:t>
      </w:r>
      <w:r>
        <w:rPr>
          <w:sz w:val="24"/>
          <w:szCs w:val="24"/>
        </w:rPr>
        <w:t xml:space="preserve"> по лицензионной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разр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шительной деятельности в области использования атомной энергии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требования к планированию и отчетности о результатах деятельности отдела;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) порядок работы с автоматизированными информационными системами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сфере деятельности отдела.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.6. Гражданский служащий, замещающий должность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</w:t>
      </w:r>
      <w:r>
        <w:rPr>
          <w:sz w:val="24"/>
          <w:szCs w:val="24"/>
        </w:rPr>
        <w:t xml:space="preserve">го инспектора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должен обладать следующими функциональными умени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ми: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проведение плановых и внеплановых документарных (камеральных) проверок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проведение плановых и внеплановых выездных проверок;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формирование и ведение реестров, перечней для обеспечения контрольно-надзорных полномочий;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осуществление контроля исполнения предписаний, решений и других распорядител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ных документов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оформление протоколов, постановлений и иных документов при возбуждении и рассмотрении дел об административных правонарушениях;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 xml:space="preserve">проектов планов, отчетов, информационных писем, служебных 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писок и иных документов в сфере деятельности отдела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7) выявление в ходе реализации контрольно-надзорных </w:t>
      </w:r>
      <w:r>
        <w:rPr>
          <w:sz w:val="24"/>
          <w:szCs w:val="24"/>
        </w:rPr>
        <w:t xml:space="preserve">функций Ростехнадзора нарушений </w:t>
      </w:r>
      <w:r>
        <w:rPr>
          <w:sz w:val="24"/>
          <w:szCs w:val="24"/>
        </w:rPr>
        <w:t xml:space="preserve">в обеспечении физической защиты объектов использования атомной энергии, учета и контроля ядерных материалов, радиоактивных веществ и радиоактивных отходов.</w:t>
      </w:r>
      <w:r>
        <w:rPr>
          <w:sz w:val="24"/>
          <w:szCs w:val="24"/>
          <w:highlight w:val="none"/>
          <w:shd w:val="clear" w:color="auto" w:fill="ffffff"/>
        </w:rPr>
      </w:r>
      <w:r>
        <w:rPr>
          <w:rFonts w:eastAsia="Calibri"/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осударственный инспектор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3.1.1. В</w:t>
      </w:r>
      <w:r>
        <w:rPr>
          <w:sz w:val="24"/>
          <w:szCs w:val="24"/>
        </w:rPr>
        <w:t xml:space="preserve"> соответствии со статьей 15 Федерального </w:t>
      </w:r>
      <w:r>
        <w:rPr>
          <w:sz w:val="24"/>
          <w:szCs w:val="24"/>
        </w:rPr>
        <w:t xml:space="preserve">закона от 27 июля 2004 г. № 79-ФЗ "О государственной гражданской   службе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лее - Фед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ральный  закон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 79-ФЗ):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1)</w:t>
      </w:r>
      <w:r>
        <w:rPr>
          <w:sz w:val="24"/>
          <w:szCs w:val="24"/>
        </w:rPr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вать их исполнение.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2) исполнять должностные обязанности в соответствии с должностным регламе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том.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3) исполнять поручения соответствующих руководителей, данные в пределах их полномочий, у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тановленных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4) соблюдать при исполнении должностных обязанностей права и законные инт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ресы граждан и организаций.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5) соблюдать служебный распорядок территориального органа Ростехнадзора.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6) поддерживать уровень квалификации, необходимый для надлежащего исполнения должнос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ных обязанностей.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7) не разглаш</w:t>
      </w:r>
      <w:r>
        <w:rPr>
          <w:sz w:val="24"/>
          <w:szCs w:val="24"/>
        </w:rPr>
        <w:t xml:space="preserve">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щие их честь и достоинство.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8) беречь государственное имущество, в том числе предоставленное ему для исполнения должн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стных обязанностей.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9) представлять в установленном порядке предусмотренные федеральным законом св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дения о себе и членах своей семьи.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10) сообщать о выходе из гражданства Российской Федерации или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 приобретении гражданства другого государства в день выхода из гражданства Российской Федерации или в день приобрет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гражданства другого государства.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11) соблюдать ограничения, выполнять обязательства и требования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к служебному поведению, не нарушать запреты, которые установлены Федеральным законом № 79-ФЗ и другими федеральн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12)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вращению такого конфликта.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13)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2002 г. № 885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утверждении общих принципов служебного поведения гос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дарственных служащих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(Собрание законодательства Российской Федерации, 19.08.2002, № 33, ст. 3196; 26.03.2007, № 13, ст. 1531; 20.07.2009, № 29, ст. 3658) (далее - Указ Пр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зидента № 885).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По поручению руководства управления отстаивать позиции, защищать права и закон</w:t>
      </w:r>
      <w:r>
        <w:rPr>
          <w:sz w:val="24"/>
          <w:szCs w:val="24"/>
        </w:rPr>
        <w:t xml:space="preserve">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 По поручению руководства управления или начальника отдела рассматривать устные или письменные обращения граждан и юридических лиц.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3.1.5. Организовывать и проводить проверки (инспекции)</w:t>
      </w:r>
      <w:r>
        <w:rPr>
          <w:sz w:val="24"/>
          <w:szCs w:val="24"/>
        </w:rPr>
        <w:t xml:space="preserve"> соблюдения юридическими лицами и индивидуальными предпринимателями требований законодательства Российской Федерации, нормативных правовых актов Российской Федерации, норм и правил в области использовании атомной энергии</w:t>
        <w:br/>
        <w:t xml:space="preserve">в установленной сфере деятельности.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rPr>
          <w:sz w:val="24"/>
          <w:szCs w:val="24"/>
        </w:rPr>
      </w:pPr>
      <w:r>
        <w:rPr>
          <w:caps/>
          <w:sz w:val="24"/>
          <w:szCs w:val="24"/>
        </w:rPr>
        <w:t xml:space="preserve">3.1.6. </w:t>
      </w:r>
      <w:r>
        <w:rPr>
          <w:sz w:val="24"/>
          <w:szCs w:val="24"/>
        </w:rPr>
        <w:t xml:space="preserve">Осуществлять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и надзор:</w:t>
      </w:r>
      <w:r>
        <w:rPr>
          <w:caps/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соблюдением норм и правил в области использования атомной энергии, условий действия лицензи</w:t>
      </w:r>
      <w:r>
        <w:rPr>
          <w:sz w:val="24"/>
          <w:szCs w:val="24"/>
        </w:rPr>
        <w:t xml:space="preserve">й на деятельность в области использования атомной энергии, разрешений на право ведения работ в области использования атомной энергии на исследовательских ядерных установках и других объектах использования атомной энергии в установленной сфере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ядерной и радиационной, технической и пожарной безопасностью на исследовательских ядерных установках и других объектах использования атомной энергии в установленной сфере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физической защитой исследовательских ядерных установок, радиационных источников, пунктов хранения ядерных материалов</w:t>
        <w:br/>
        <w:t xml:space="preserve">и радиоактивных веществ, хранилищ радиоактив</w:t>
      </w:r>
      <w:r>
        <w:rPr>
          <w:sz w:val="24"/>
          <w:szCs w:val="24"/>
        </w:rPr>
        <w:t xml:space="preserve">ных отходов, за системами единого государственного учета и контроля ядерных материалов, радиоактивных веществ, радиоактивных отходов на исследовательских ядерных установках</w:t>
        <w:br/>
        <w:t xml:space="preserve">и других объектах использования атомной энергии в установленной сфере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выполнением международных обязательств Российской Федерации</w:t>
        <w:br/>
        <w:t xml:space="preserve">в области обеспечения безопасности при использовании атомной энергии на исследовательских ядерных установках и других объектах использования атомной энергии в установленной сфере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соблюдением</w:t>
      </w:r>
      <w:r>
        <w:rPr>
          <w:sz w:val="24"/>
          <w:szCs w:val="24"/>
        </w:rPr>
        <w:t xml:space="preserve"> в пределах компетенции Ростехнадзора требований законодательства Российской Федерации в области обращения с радиоактивными отходами на исследовательских ядерных установках и других объектах использования атомной энергии в установленной сфере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соблюдением требований технических регламентов на объектах использования атомной энергии в установленной сфере 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tabs>
          <w:tab w:val="left" w:pos="20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3.1.7. Осуществлять федеральный государственный строительный надзор при строительстве, реконструкции объектов капитального строительства, подлежащих федеральному государственному строительному надзору </w:t>
        <w:br/>
        <w:t xml:space="preserve">в соответствии с компетенцией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3.1.8. Рассматривать материалы, сообщения, заявления, содержащие данные, указывающие на наличие события административного правонарушения в области деятельности поднадзорных организаций, отнесенной к компетенции отдела.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3.1.9. Составлять протоколы о выявленных административн</w:t>
      </w:r>
      <w:r>
        <w:rPr>
          <w:sz w:val="24"/>
          <w:szCs w:val="24"/>
        </w:rPr>
        <w:t xml:space="preserve">ых правонарушениях и о временном запрете деятельности в случаях и порядке, установленных законодательством Российской Федерации, направлять протоколы судье, в орган, должностному лицу, уполномоченному рассматривать дело </w:t>
        <w:br/>
        <w:t xml:space="preserve">об административном правонарушении.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3.1.10. Применять меру обеспечения производства по делу </w:t>
        <w:br/>
        <w:t xml:space="preserve">об административном</w:t>
      </w:r>
      <w:r>
        <w:rPr>
          <w:sz w:val="24"/>
          <w:szCs w:val="24"/>
        </w:rPr>
        <w:t xml:space="preserve"> правонарушении, за совершение которого может быть назначено административное наказание в виде административного приостановления деятельности, в виде временного запрета деятельности в случаях и порядке, установленных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3.1.11. Применять предусмотренные законодательством Российской Федерации меры ограничительного, пре</w:t>
      </w:r>
      <w:r>
        <w:rPr>
          <w:sz w:val="24"/>
          <w:szCs w:val="24"/>
        </w:rPr>
        <w:t xml:space="preserve">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3.1.12. Давать юридическим лицам, независимо от формы собственности</w:t>
        <w:br/>
        <w:t xml:space="preserve">и ведомственной принадлежности, индивидуаль</w:t>
      </w:r>
      <w:r>
        <w:rPr>
          <w:sz w:val="24"/>
          <w:szCs w:val="24"/>
        </w:rPr>
        <w:t xml:space="preserve">ным предпринимателям</w:t>
        <w:br/>
        <w:t xml:space="preserve">и физическим лицам обязательные для исполнения предписания об устранении нарушений лицензионных требований и условий, обязательных требований, содержащихся в нормативных правовых актах, нормах и правилах, в пределах компетенции отдела.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3.1.13. Вносить представле</w:t>
      </w:r>
      <w:r>
        <w:rPr>
          <w:sz w:val="24"/>
          <w:szCs w:val="24"/>
        </w:rPr>
        <w:t xml:space="preserve">ния о приостановлении или прекращении действия выданных лицензий (разрешений), а также о возобновлении при наличии соответствующих оснований действия указанных лицензий (разрешений) в порядке и случаях, установленных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3.1.14. </w:t>
      </w:r>
      <w:r>
        <w:rPr>
          <w:sz w:val="24"/>
          <w:szCs w:val="24"/>
          <w:lang w:eastAsia="en-US"/>
        </w:rPr>
        <w:t xml:space="preserve">Участвовать в предоставлении государственной услуги </w:t>
        <w:br/>
        <w:t xml:space="preserve">по лицензированию деятельности в области использования атомной энергии</w:t>
        <w:br/>
        <w:t xml:space="preserve">в пределах предоставленной отделу компетенции и в соответствии</w:t>
        <w:br/>
        <w:t xml:space="preserve">с установленным в управлении порядком</w:t>
      </w:r>
      <w:r>
        <w:rPr>
          <w:sz w:val="24"/>
          <w:szCs w:val="24"/>
        </w:rPr>
        <w:t xml:space="preserve">, а также обеспечивать сопровождение лицензий </w:t>
      </w:r>
      <w:r>
        <w:rPr>
          <w:bCs/>
          <w:sz w:val="24"/>
          <w:szCs w:val="24"/>
        </w:rPr>
        <w:t xml:space="preserve">путем проведения плановых и внеплановых инспекций с целью проверки выполнения условий действия лицензий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3.1.15. Участвовать в организации и обеспе</w:t>
      </w:r>
      <w:r>
        <w:rPr>
          <w:sz w:val="24"/>
          <w:szCs w:val="24"/>
        </w:rPr>
        <w:t xml:space="preserve">чении функционирования системы контроля за исследовательскими ядерными установками и другими объектами использования атомной энергии в установленной сфере деятельности при возникновении аварий, вести анализ и учет нарушений в работе при строительстве, реко</w:t>
      </w:r>
      <w:r>
        <w:rPr>
          <w:sz w:val="24"/>
          <w:szCs w:val="24"/>
        </w:rPr>
        <w:t xml:space="preserve">нструкции исследовательских ядерных установок и других объектов использования атомной энергии в установленной сфере деятельности </w:t>
        <w:br/>
        <w:t xml:space="preserve">(в том числе ядерных установок, пунктов хранения ядерных материалов </w:t>
        <w:br/>
        <w:t xml:space="preserve">и радиоактивных веществ, хранилищ радиоактивных отходов).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3.1.16. При назначении ответственным за осуществление федерального государственного строительного надзора в отношении объекта капитального строительства (отдельного этапа строительства), разрабатывать программы проведения п</w:t>
      </w:r>
      <w:r>
        <w:rPr>
          <w:sz w:val="24"/>
          <w:szCs w:val="24"/>
        </w:rPr>
        <w:t xml:space="preserve">роверок с учетом конструктивных и иных особенностей объектов, обеспечивать выполнение разработанных программ проверок, а также вносить изменения в сформированные и утвержденные программы проверок объектов капитального строительства (при наличии оснований).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3.1.17. При осуществлении федеральног</w:t>
      </w:r>
      <w:r>
        <w:rPr>
          <w:sz w:val="24"/>
          <w:szCs w:val="24"/>
        </w:rPr>
        <w:t xml:space="preserve">о государственного строительного надзора при строительстве, реконструкции объектов капитального строительства проводить в установленном порядке контрольные (надзорные) мероприятия (выездные и документарные проверки), в рамках которых проверять соблюдение: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соответствия выполняемых </w:t>
      </w:r>
      <w:r>
        <w:rPr>
          <w:sz w:val="24"/>
          <w:szCs w:val="24"/>
        </w:rPr>
        <w:t xml:space="preserve">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установленном порядке проектной документации (в том числе </w:t>
        <w:br/>
        <w:t xml:space="preserve">с учетом</w:t>
      </w:r>
      <w:r>
        <w:rPr>
          <w:sz w:val="24"/>
          <w:szCs w:val="24"/>
        </w:rPr>
        <w:t xml:space="preserve"> внесенных изменений в рабочую документацию, являющихся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</w:t>
        <w:br/>
        <w:t xml:space="preserve">в соответствии с требованиями законодательства);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требования наличия разрешения на строительство;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требований, предъявляемых к лицам, осуществляющим строительство, </w:t>
        <w:br/>
        <w:t xml:space="preserve">а именно выполнение работ по договорам строительного подряда членами саморегулируемых организаций в области стро</w:t>
      </w:r>
      <w:r>
        <w:rPr>
          <w:sz w:val="24"/>
          <w:szCs w:val="24"/>
        </w:rPr>
        <w:t xml:space="preserve">ительства, реконструкции, капитального ремонта объектов капитального строительства, если иное </w:t>
        <w:br/>
        <w:t xml:space="preserve">не установлено законом; а также выполнение работ по строительству, реконструкции объектов капитального строительства специалистами </w:t>
        <w:br/>
        <w:t xml:space="preserve">по организации строительства;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требований к обеспечению консервации объекта капитального строительства;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требований к порядку осуществления строительного контроля.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3.1.18. В рамках проведения контрольных (надзорных) мероприятий совершать контрольные (надзорные) действия, предусмотренные законодательством, в установленном порядке.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spacing w:line="252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3.1.19. Подписывать заключения о соответствии построенных, </w:t>
        <w:br/>
        <w:t xml:space="preserve">реконструированных объектов капитального строительства требованиям проектной документации, а также решения об отказе в выдаче таких заключений.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spacing w:line="252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3.1.20. При осуществле</w:t>
      </w:r>
      <w:r>
        <w:rPr>
          <w:sz w:val="24"/>
          <w:szCs w:val="24"/>
        </w:rPr>
        <w:t xml:space="preserve">нии федерального государственного строительного надзора проводить в установленном порядке профилактику рисков причинения вреда (ущерба) охраняемым законом ценностям; осуществлять выявление </w:t>
        <w:br/>
        <w:t xml:space="preserve">(определение) индикаторов риска нарушения обязательных требований.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spacing w:line="252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3.1.21. Предоставлять необходимые сведения для ведения реестра объектов капитального строительства, в отношении которых Отделом осуществляется </w:t>
        <w:br/>
        <w:t xml:space="preserve">федеральный государственный строительный надзор.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spacing w:line="252" w:lineRule="auto"/>
        <w:tabs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3.1.22. По результатам проведения проверок составлять акт, а в случаях выявления нарушений обязательных требований, выдавать предписания </w:t>
        <w:br/>
        <w:t xml:space="preserve">об устранении нарушений лицам, их допустившим, с указанием разумных сроков их устранения.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left="5" w:firstLine="720"/>
        <w:jc w:val="both"/>
        <w:shd w:val="clear" w:color="auto" w:fill="ffffff"/>
        <w:tabs>
          <w:tab w:val="left" w:pos="0" w:leader="none"/>
          <w:tab w:val="left" w:pos="12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3.1.23. Принимать меры, направленные на привлечение к административной ответственности лиц, допустивших нарушения требований федеральных законов </w:t>
        <w:br/>
        <w:t xml:space="preserve">и иных нормативных правовых актов, в соответствии с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left="5" w:firstLine="720"/>
        <w:jc w:val="both"/>
        <w:shd w:val="clear" w:color="auto" w:fill="ffffff"/>
        <w:tabs>
          <w:tab w:val="left" w:pos="0" w:leader="none"/>
          <w:tab w:val="left" w:pos="12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3.1.24. Оформлять документы по результатам проведения проверок </w:t>
        <w:br/>
        <w:t xml:space="preserve">и производств по делам об административных правонарушениях по формам, утвержденным нормативным правовыми и ведомственными актами Ростехнадзора.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left="5" w:firstLine="720"/>
        <w:jc w:val="both"/>
        <w:shd w:val="clear" w:color="auto" w:fill="ffffff"/>
        <w:tabs>
          <w:tab w:val="left" w:pos="0" w:leader="none"/>
          <w:tab w:val="left" w:pos="12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3.1.26. Осуществлять контроль за исполнением ранее выданных предписаний.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3.1.27. Участвовать в ведении и поддержании в актуальном состоянии на уровне отдела надзора программных продуктов, используемых в федеральной службе Ростехнадзора.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3.1.28. Участвовать в рамках установленной компетен</w:t>
      </w:r>
      <w:r>
        <w:rPr>
          <w:sz w:val="24"/>
          <w:szCs w:val="24"/>
        </w:rPr>
        <w:t xml:space="preserve">ции в выполнении мероприятий Ростехнадзора, связанных с реализацией федеральных программ</w:t>
        <w:br/>
        <w:t xml:space="preserve">и планов, отдельных мероприятий, предусмотренных актами Президента Российской Федерации, Правительства Российской Федерации, федеральных органов исполнительной власти.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3.1.29. Участвов</w:t>
      </w:r>
      <w:r>
        <w:rPr>
          <w:sz w:val="24"/>
          <w:szCs w:val="24"/>
        </w:rPr>
        <w:t xml:space="preserve">ать в подготовке информационных материалов полномочному представителю Президента Российской Федерации в федеральном округе и органам государственной власти субъектов Российской Федерации, на территории которых отдел осуществляет свои полномочия, по входящи</w:t>
      </w:r>
      <w:r>
        <w:rPr>
          <w:sz w:val="24"/>
          <w:szCs w:val="24"/>
        </w:rPr>
        <w:t xml:space="preserve">м в его компетенцию вопросам, в том числе оперативной информации об изменении состояния ядерной и радиационной безопасности поднадзорных исследовательских ядерных установок и других объектов использования атомной энергии</w:t>
        <w:br/>
        <w:t xml:space="preserve">в установленной сфере деятельности.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3.1.30. Составлять планы работы инспектора и отчеты об их исполнении, представлять их на рассмотрение и утверждение начальнику отдела.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3.1.31. Проводить анализ результатов надзорной деятельности и обобщение опыта ведения государственного надзора, а также подготовку и внедрение предложений по повышению эффективности надзорной деятельности.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3.1.32. Представлять руководству управления, начальнику отдела предложения по установлению оптимальных путей и методов реализации поставленных служебных задач.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3.1.33. Обеспечивать в установленные сроки подготовку отчетных</w:t>
        <w:br/>
        <w:t xml:space="preserve">и справочных документов, отнесенных к компетенции</w:t>
      </w:r>
      <w:r>
        <w:rPr>
          <w:sz w:val="24"/>
          <w:szCs w:val="24"/>
        </w:rPr>
        <w:t xml:space="preserve"> главного</w:t>
      </w:r>
      <w:r>
        <w:rPr>
          <w:sz w:val="24"/>
          <w:szCs w:val="24"/>
        </w:rPr>
        <w:t xml:space="preserve"> государственного инспектора отдела, осуществлять в установленном порядке внесение сведений </w:t>
        <w:br/>
        <w:t xml:space="preserve">о контрольных (надзорных) и профилактических мероприятиях </w:t>
        <w:br/>
        <w:t xml:space="preserve">в информационные системы, ведение которых предусмотрено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3.1.34. Проводить необходимые профилактические мероприятия в целях предотвращения возможных нарушений обязательных</w:t>
      </w:r>
      <w:r>
        <w:rPr>
          <w:sz w:val="24"/>
          <w:szCs w:val="24"/>
        </w:rPr>
        <w:t xml:space="preserve"> требований поднадзорными организациями. Готовить и представлять начальнику отдела проекты предостережений о недопустимости нарушений обязательных требований для направления их поднадзорным организациям в соответствии с установленным</w:t>
        <w:br/>
        <w:t xml:space="preserve">в Управлении порядком.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3.1.35. Выполнять распоряжения и указания начальника отдела, приказы, указания вышестоящего руководства управления (при необходимости срочного исполнения) по вопросам, относящимся к его компетенции, и отчитываться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 проделанной им работе перед начальником отдела в соответствии с порядком, установленным в отделе.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3.1.36. Вести делопроизводство в соответствии с инструкцией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делопроизводству, утвержденной в управлении и по утвержденной номенклатуре дел.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ind w:firstLine="709"/>
        <w:jc w:val="both"/>
        <w:spacing w:before="120" w:beforeAutospacing="0" w:after="120" w:afterAutospacing="0"/>
        <w:rPr>
          <w:cap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3.1.37. Осуществлять иные функции в установленной сфере деятельности, если т</w:t>
      </w:r>
      <w:r>
        <w:rPr>
          <w:b w:val="0"/>
          <w:bCs w:val="0"/>
          <w:sz w:val="24"/>
          <w:szCs w:val="24"/>
        </w:rPr>
        <w:t xml:space="preserve">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приказами и распоряжениями руководителя управления</w:t>
        <w:br/>
        <w:t xml:space="preserve">и его заместителей, распоряжениями начальника отдела.</w:t>
      </w:r>
      <w:r>
        <w:rPr>
          <w:b w:val="0"/>
          <w:bCs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firstLine="709"/>
        <w:jc w:val="both"/>
        <w:rPr>
          <w:sz w:val="24"/>
          <w:szCs w:val="24"/>
          <w:highlight w:val="none"/>
          <w:shd w:val="clear" w:color="auto" w:fill="ffffff"/>
        </w:rPr>
      </w:pP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лавный го</w:t>
      </w:r>
      <w:r>
        <w:rPr>
          <w:sz w:val="24"/>
          <w:szCs w:val="24"/>
        </w:rPr>
        <w:t xml:space="preserve">сударственный инспектор имеет право:</w:t>
      </w: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Федерального закона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79-ФЗ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беспечение надлежащих организационно-технических условий, необходимых для исполн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должностных обязанностей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знакомление с должностным регламентом и</w:t>
      </w:r>
      <w:r>
        <w:rPr>
          <w:sz w:val="24"/>
          <w:szCs w:val="24"/>
        </w:rPr>
        <w:t xml:space="preserve">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</w:t>
      </w:r>
      <w:r>
        <w:rPr>
          <w:sz w:val="24"/>
          <w:szCs w:val="24"/>
        </w:rPr>
        <w:t xml:space="preserve">ж</w:t>
      </w:r>
      <w:r>
        <w:rPr>
          <w:sz w:val="24"/>
          <w:szCs w:val="24"/>
        </w:rPr>
        <w:t xml:space="preserve">ностного роста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тдых, обеспечиваемый установлением нормальной продолжительности служе</w:t>
      </w:r>
      <w:r>
        <w:rPr>
          <w:sz w:val="24"/>
          <w:szCs w:val="24"/>
        </w:rPr>
        <w:t xml:space="preserve">б</w:t>
      </w:r>
      <w:r>
        <w:rPr>
          <w:sz w:val="24"/>
          <w:szCs w:val="24"/>
        </w:rPr>
        <w:t xml:space="preserve">ного времени, предоставлением выходных дней и нерабочих праздничных дней, а также оплачиваемых основн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го и дополнительных отпусков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плату труда и другие выплаты в соответствии с Федеральным законом № 79-ФЗ, иными нормативными правовыми актами Российской Федерации и со служебным ко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трактом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нии деятельности государственного органа.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оступ в установленном порядке к сведениям, составляющим государственную тайну, если исполнение должностных обязанностей связано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использованием таких сведений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низации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знакомление с отзывами о его профессиональной служебной деятельности и другими док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ащиту сведений о гражданском служащем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олжностной рост на конкурсной основе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рофессиональн</w:t>
      </w:r>
      <w:r>
        <w:rPr>
          <w:sz w:val="24"/>
          <w:szCs w:val="24"/>
        </w:rPr>
        <w:t xml:space="preserve">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в порядке, установленном Федеральным законом № 79-ФЗ и другими федеральными зак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нами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ч</w:t>
      </w:r>
      <w:r>
        <w:rPr>
          <w:sz w:val="24"/>
          <w:szCs w:val="24"/>
        </w:rPr>
        <w:t xml:space="preserve">ленство в профессиональном союзе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ассмотрение индивидуальных служебных споров в соответствии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Федеральным законом № 79-ФЗ и другими Федеральными законами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роведение по его заявлению служебной проверки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ащиту своих прав и законных интересов на гражданской службе, включая обж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лования в суд их нарушения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едицинское страхование в соответствии с Федеральным законом № 79-ФЗ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федеральным законом о медицинском страховании государственных служащих Российской Фед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осударственную защиту своих жизни и здоровья; жизни и здоровья членов своей семьи, а также принадлежащего ему имущества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осударственное пенсионное обеспечение в соответствии с Федеральным законом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"http://docs.cntd.ru/document/901806803" </w:instrText>
      </w:r>
      <w:r>
        <w:rPr>
          <w:sz w:val="24"/>
          <w:szCs w:val="24"/>
        </w:rPr>
        <w:fldChar w:fldCharType="separate"/>
      </w:r>
      <w:r>
        <w:rPr>
          <w:rStyle w:val="709"/>
          <w:color w:val="000000"/>
          <w:sz w:val="24"/>
          <w:szCs w:val="24"/>
          <w:u w:val="none"/>
        </w:rPr>
        <w:t xml:space="preserve"> от 15 декабря 2001 г. N 166-ФЗ </w:t>
      </w:r>
      <w:r>
        <w:rPr>
          <w:rStyle w:val="709"/>
          <w:color w:val="000000"/>
          <w:sz w:val="24"/>
          <w:szCs w:val="24"/>
          <w:u w:val="none"/>
        </w:rPr>
        <w:t xml:space="preserve">«</w:t>
      </w:r>
      <w:r>
        <w:rPr>
          <w:rStyle w:val="709"/>
          <w:color w:val="000000"/>
          <w:sz w:val="24"/>
          <w:szCs w:val="24"/>
          <w:u w:val="none"/>
        </w:rPr>
        <w:t xml:space="preserve">О государственном пенсионном обеспечении в Росси</w:t>
      </w:r>
      <w:r>
        <w:rPr>
          <w:rStyle w:val="709"/>
          <w:color w:val="000000"/>
          <w:sz w:val="24"/>
          <w:szCs w:val="24"/>
          <w:u w:val="none"/>
        </w:rPr>
        <w:t xml:space="preserve">й</w:t>
      </w:r>
      <w:r>
        <w:rPr>
          <w:rStyle w:val="709"/>
          <w:color w:val="000000"/>
          <w:sz w:val="24"/>
          <w:szCs w:val="24"/>
          <w:u w:val="none"/>
        </w:rPr>
        <w:t xml:space="preserve">ской Федерации</w:t>
      </w:r>
      <w:r>
        <w:rPr>
          <w:rStyle w:val="709"/>
          <w:color w:val="000000"/>
          <w:sz w:val="24"/>
          <w:szCs w:val="24"/>
          <w:u w:val="none"/>
        </w:rPr>
        <w:t xml:space="preserve">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(Собрание законодательства Российской Федерации, 2001, N 51, ст.4831; 2017, N 27, ст.3945; N 30, ст.4442);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ринятие решени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в соответствии с должностными обязанностями;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ины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прав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, предоставленны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действующим законодательством Российской Ф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дерации, приказами Ростехнадзора и служебным контрактом.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лавный г</w:t>
      </w:r>
      <w:r>
        <w:rPr>
          <w:sz w:val="24"/>
          <w:szCs w:val="24"/>
        </w:rPr>
        <w:t xml:space="preserve">осударственный инспектор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несет ответствен</w:t>
      </w:r>
      <w:r>
        <w:rPr>
          <w:sz w:val="24"/>
          <w:szCs w:val="24"/>
        </w:rPr>
        <w:t xml:space="preserve">ность </w:t>
      </w:r>
      <w:r>
        <w:rPr>
          <w:sz w:val="24"/>
          <w:szCs w:val="24"/>
        </w:rPr>
        <w:t xml:space="preserve">в пределах, </w:t>
      </w:r>
      <w:r>
        <w:rPr>
          <w:sz w:val="24"/>
          <w:szCs w:val="24"/>
        </w:rPr>
        <w:t xml:space="preserve">определенных действующим законод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тельством Российской Федерации: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неисполнение или ненадлежащее исполнение возложенных на него обязанн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стей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сохранение государственной тайны, а также разглашение сведений, ставших ему извес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ными в связи с исполнением должностных обязанностей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действие или бездействие, ведущее к нарушению прав и законных интересов граждан, о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ганизаций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причинение материального, имущественного ущерба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несвоевременное выполнение приказов, распоряжений и поручений вышестоящих в порядке подчиненности руководителей, за исключением незаконных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ганов местного самоуправления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с</w:t>
      </w:r>
      <w:r>
        <w:rPr>
          <w:sz w:val="24"/>
          <w:szCs w:val="24"/>
        </w:rPr>
        <w:t xml:space="preserve">овершение действий, затрудняющих работу органов государственной власти, а также приводящих к подрыву авторитета государственных гражданских служ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щих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несоблюдение обязанностей, запретов и ограничений, установленных закон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дательством о государственной службе и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противодействию коррупции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н</w:t>
      </w:r>
      <w:r>
        <w:rPr>
          <w:sz w:val="24"/>
          <w:szCs w:val="24"/>
        </w:rPr>
        <w:t xml:space="preserve">арушение положений настоящего должностного регламента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исполнения гражданским служащим неправомерного поручения гражданский служащий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давший это пор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чение руководитель несут дисциплинарную, гражданско-правовую, административную или уголовную ответственность в соответствии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действующим законод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тельством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Эффективность </w:t>
      </w:r>
      <w:r>
        <w:rPr>
          <w:sz w:val="24"/>
          <w:szCs w:val="24"/>
        </w:rPr>
        <w:t xml:space="preserve">и результативность </w:t>
      </w:r>
      <w:r>
        <w:rPr>
          <w:sz w:val="24"/>
          <w:szCs w:val="24"/>
        </w:rPr>
        <w:t xml:space="preserve">профессиональной служебной деятельности </w:t>
      </w:r>
      <w:r>
        <w:rPr>
          <w:sz w:val="24"/>
          <w:szCs w:val="24"/>
        </w:rPr>
        <w:t xml:space="preserve">государственного инспектора </w:t>
      </w:r>
      <w:r>
        <w:rPr>
          <w:sz w:val="24"/>
          <w:szCs w:val="24"/>
        </w:rPr>
        <w:t xml:space="preserve">оценивается по следующим показателям: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отсутствию нарушений запретов, требований к служебному поведению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иных обязательств, установленных законодательством Российской Федерации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 государс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венной гражданской службе;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качеству выполненной работы: подготовка документов в соответствии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установленными требованиями, полное и логичное изложение материала, юридически грамотное составление документов, отсутствие стилистических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граммат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ческих ошибок;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количеству возвратов на доработку ранее подготовленных документов;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количеству повторных обращений по рассматриваемым вопросам;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наличию у гражданского служащего поощрений за безупречную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эффективную слу</w:t>
      </w:r>
      <w:r>
        <w:rPr>
          <w:sz w:val="24"/>
          <w:szCs w:val="24"/>
        </w:rPr>
        <w:t xml:space="preserve">ж</w:t>
      </w:r>
      <w:r>
        <w:rPr>
          <w:sz w:val="24"/>
          <w:szCs w:val="24"/>
        </w:rPr>
        <w:t xml:space="preserve">бу;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своевременности и оперативности выполнения поручений, рассмотрения обращений граждан и юридических лиц, соотношению количества своевременно в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полненных к общему количеству индивидуальных поручений;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творческому подходу к решению поставленных задач, активности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инициативе в 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воении новых компьютерных и информационных технологий;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способности быстро адаптироваться к новым условиям и требованиям, самостоятельн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сти выполнения служебных обязанностей;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отсутствию жалоб граждан, юридических лиц на действия (бездействие) гражда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ского служащего;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ind w:firstLine="720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осознанию ответственности за последствия своих действий, принимаемых реш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</w:t>
      </w:r>
      <w:r>
        <w:rPr>
          <w:sz w:val="24"/>
          <w:szCs w:val="24"/>
        </w:rPr>
        <w:t xml:space="preserve">ффективност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и результативност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профессиональной служебной деятельно</w:t>
      </w:r>
      <w:r>
        <w:rPr>
          <w:sz w:val="24"/>
          <w:szCs w:val="24"/>
        </w:rPr>
        <w:t xml:space="preserve">сти в части </w:t>
      </w:r>
      <w:r>
        <w:rPr>
          <w:sz w:val="24"/>
          <w:szCs w:val="24"/>
        </w:rPr>
        <w:t xml:space="preserve">проведения профилактических 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оценивается по следующим показат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лям: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доля поднадзорных субъектов, в отношении которых проведены профилактич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ские мероприятия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доля обращений, содержащих информацию о готовящихся нарушениях или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0"/>
        <w:ind w:firstLine="709"/>
        <w:jc w:val="both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  <w:shd w:val="clear" w:color="auto" w:fill="ffffff"/>
        </w:rPr>
      </w:r>
      <w:r>
        <w:rPr>
          <w:sz w:val="24"/>
          <w:szCs w:val="24"/>
          <w:highlight w:val="none"/>
          <w:shd w:val="clear" w:color="auto" w:fill="ffffff"/>
        </w:rPr>
      </w:r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Условия прохождения гражданской службы в соответствии с законодательством Российской Федерации</w:t>
      </w:r>
      <w:r>
        <w:rPr>
          <w:shd w:val="clear" w:color="auto" w:fill="ffffff"/>
        </w:rPr>
        <w:t xml:space="preserve">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а) ненормированный служебный день;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б) время начала и окончания службы следующее: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начало службы 9 часов 00 минут,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окончание 18 часов 00 минут (в пятницу – 16 часов 45 минут); перерыв на обед с 13 часов 00 минут до 13 часов 45 минут;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в) ежегодный основной оплачиваемый отпуск продолжительностью 30 календарных дней;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г) ежегодный дополнительный оплачиваемый отпуск за выслугу лет продолжительностью: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при стаже гражданской службы от 1 года до 5 лет – 1 календарный день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при стаже гражданской службы от 5 до 10 лет – 5 календарных дней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при стаже гражданской службы от 10 до 15 лет – 7 календарных дней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при стаже гражданской службы от 15 лет и более – 10 календарных дней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д) ежегодный дополнительный отпуск за ненормированный служебный день продолжительностью 3 календарных дня.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Оплата труда федерального государственного гражданского служащего: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>
        <w:rPr>
          <w:shd w:val="clear" w:color="auto" w:fill="ffffff"/>
        </w:rPr>
        <w:t xml:space="preserve">Денежное содержание гражданского служащего состоит из месячного оклада гра</w:t>
      </w:r>
      <w:r>
        <w:rPr>
          <w:shd w:val="clear" w:color="auto" w:fill="ffffff"/>
        </w:rPr>
        <w:t xml:space="preserve">жданского служащего в соответствии с занимаемой им должностью гражданской службы и месячного оклада гражданского служащего в соответствии с присвоенным ему классным чином (оклад за классный чин) гражданской службы, ежемесячных и иных дополнительных выплат.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 дополнительным выплатам относятся: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а) ежемесячная надбавка к должностном</w:t>
      </w:r>
      <w:r>
        <w:rPr>
          <w:shd w:val="clear" w:color="auto" w:fill="ffffff"/>
        </w:rPr>
        <w:t xml:space="preserve">у окладу за выслугу лет на гражданской службе в размерах: при стаже гражданской службы от 1 года до 5 лет в размере 10 процентов должностного оклада, от 5 до 10 лет в размере 15 процентов, от 10 до 15 лет в размере 20 процентов, свыше 15 лет -30 процентов;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б) ежемесячная надбавка к должностному окладу за особые условия гражданской службы в размере </w:t>
      </w:r>
      <w:r>
        <w:rPr>
          <w:shd w:val="clear" w:color="auto" w:fill="ffffff"/>
        </w:rPr>
        <w:t xml:space="preserve">от </w:t>
      </w:r>
      <w:r>
        <w:rPr>
          <w:shd w:val="clear" w:color="auto" w:fill="ffffff"/>
        </w:rPr>
        <w:t xml:space="preserve">0,3</w:t>
      </w:r>
      <w:r>
        <w:rPr>
          <w:shd w:val="clear" w:color="auto" w:fill="ffffff"/>
        </w:rPr>
        <w:t xml:space="preserve"> этого оклада;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 (максимальный размер не ограничивается);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д) ежемесячное денежное поощрение;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е) единовременная выплата при предоставлении ежегодного оплачиваемого отпуска и материальная помощь, выплачиваемые за счет средств фонда оплаты труда гражданских служащих.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>
        <w:rPr>
          <w:shd w:val="clear" w:color="auto" w:fill="ffffff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в соответствии с законодательством Российской Федерации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 государственной гражданской службе.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Конкурс проводится в 2 этапа. На 1 этапе конкурса осуществляется прием документов, на втором этапе конкурса осуществляется оценка профессиональных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личностных качеств кандидатов, принятие решения конкурсной комиссией и назначение на вакантную должность гражданской службы.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HYPERLINK "http://gossluzhba.gov.ru" </w:instrText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t xml:space="preserve">http://gossluzhba.gov.ru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)</w:t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Прием документов осуществляется по адресу: 115409, г. Москва, ул. Кошкина,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д. 4 . Тел: 8(499)324-74-24, отдел кадров, спец. работы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и правового обеспечения Центрального межрегионального территориального управления Федеральной службы по экологическ</w:t>
      </w:r>
      <w:r>
        <w:rPr>
          <w:shd w:val="clear" w:color="auto" w:fill="ffffff"/>
        </w:rPr>
        <w:t xml:space="preserve">о</w:t>
      </w:r>
      <w:r>
        <w:rPr>
          <w:shd w:val="clear" w:color="auto" w:fill="ffffff"/>
        </w:rPr>
        <w:t xml:space="preserve">му, технологическому и атомному надзору.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Начало приема документов для участия в конкурсе в 09. </w:t>
      </w:r>
      <w:r>
        <w:rPr>
          <w:shd w:val="clear" w:color="auto" w:fill="ffffff"/>
        </w:rPr>
        <w:t xml:space="preserve">ч. 00 мин.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"</w:t>
      </w: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" </w:t>
      </w:r>
      <w:r>
        <w:rPr>
          <w:shd w:val="clear" w:color="auto" w:fill="ffffff"/>
        </w:rPr>
        <w:t xml:space="preserve">октября</w:t>
      </w:r>
      <w:r>
        <w:rPr>
          <w:shd w:val="clear" w:color="auto" w:fill="ffffff"/>
        </w:rPr>
        <w:t xml:space="preserve"> 20</w:t>
      </w:r>
      <w:r>
        <w:rPr>
          <w:shd w:val="clear" w:color="auto" w:fill="ffffff"/>
        </w:rPr>
        <w:t xml:space="preserve">2</w:t>
      </w:r>
      <w:r>
        <w:rPr>
          <w:shd w:val="clear" w:color="auto" w:fill="ffffff"/>
        </w:rPr>
        <w:t xml:space="preserve">4</w:t>
      </w:r>
      <w:r>
        <w:rPr>
          <w:shd w:val="clear" w:color="auto" w:fill="ffffff"/>
        </w:rPr>
        <w:t xml:space="preserve"> г., окончание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8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ч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0</w:t>
      </w:r>
      <w:r>
        <w:rPr>
          <w:shd w:val="clear" w:color="auto" w:fill="ffffff"/>
        </w:rPr>
        <w:t xml:space="preserve">0</w:t>
      </w:r>
      <w:r>
        <w:rPr>
          <w:shd w:val="clear" w:color="auto" w:fill="ffffff"/>
        </w:rPr>
        <w:t xml:space="preserve"> мин.</w:t>
      </w:r>
      <w:r>
        <w:rPr>
          <w:shd w:val="clear" w:color="auto" w:fill="ffffff"/>
        </w:rPr>
        <w:t xml:space="preserve"> "</w:t>
      </w:r>
      <w:r>
        <w:rPr>
          <w:shd w:val="clear" w:color="auto" w:fill="ffffff"/>
        </w:rPr>
        <w:t xml:space="preserve">21</w:t>
      </w:r>
      <w:r>
        <w:rPr>
          <w:shd w:val="clear" w:color="auto" w:fill="ffffff"/>
        </w:rPr>
        <w:t xml:space="preserve">" </w:t>
      </w:r>
      <w:r>
        <w:rPr>
          <w:shd w:val="clear" w:color="auto" w:fill="ffffff"/>
        </w:rPr>
        <w:t xml:space="preserve">октября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20</w:t>
      </w:r>
      <w:r>
        <w:rPr>
          <w:shd w:val="clear" w:color="auto" w:fill="ffffff"/>
        </w:rPr>
        <w:t xml:space="preserve">2</w:t>
      </w:r>
      <w:r>
        <w:rPr>
          <w:shd w:val="clear" w:color="auto" w:fill="ffffff"/>
        </w:rPr>
        <w:t xml:space="preserve">4</w:t>
      </w:r>
      <w:r>
        <w:rPr>
          <w:shd w:val="clear" w:color="auto" w:fill="ffffff"/>
        </w:rPr>
        <w:t xml:space="preserve"> г. Докуме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ты принимаются ежедневно с </w:t>
      </w:r>
      <w:r>
        <w:rPr>
          <w:shd w:val="clear" w:color="auto" w:fill="ffffff"/>
        </w:rPr>
        <w:t xml:space="preserve">09.00 до 18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0</w:t>
      </w:r>
      <w:r>
        <w:rPr>
          <w:shd w:val="clear" w:color="auto" w:fill="ffffff"/>
        </w:rPr>
        <w:t xml:space="preserve">0, в пятницу до 16.</w:t>
      </w:r>
      <w:r>
        <w:rPr>
          <w:shd w:val="clear" w:color="auto" w:fill="ffffff"/>
        </w:rPr>
        <w:t xml:space="preserve">45</w:t>
      </w:r>
      <w:r>
        <w:rPr>
          <w:shd w:val="clear" w:color="auto" w:fill="ffffff"/>
        </w:rPr>
        <w:t xml:space="preserve">, кроме в</w:t>
      </w:r>
      <w:r>
        <w:rPr>
          <w:shd w:val="clear" w:color="auto" w:fill="ffffff"/>
        </w:rPr>
        <w:t xml:space="preserve">ы</w:t>
      </w:r>
      <w:r>
        <w:rPr>
          <w:shd w:val="clear" w:color="auto" w:fill="ffffff"/>
        </w:rPr>
        <w:t xml:space="preserve">ходных (суббота и воскресенье) и праздничных дней. 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Предполагаемая дата пров</w:t>
      </w:r>
      <w:r>
        <w:rPr>
          <w:shd w:val="clear" w:color="auto" w:fill="ffffff"/>
        </w:rPr>
        <w:t xml:space="preserve">едения второго этапа конкурса </w:t>
      </w:r>
      <w:r>
        <w:rPr>
          <w:shd w:val="clear" w:color="auto" w:fill="ffffff"/>
        </w:rPr>
        <w:t xml:space="preserve">14 ноября</w:t>
      </w:r>
      <w:r>
        <w:rPr>
          <w:shd w:val="clear" w:color="auto" w:fill="ffffff"/>
        </w:rPr>
        <w:t xml:space="preserve"> 2024</w:t>
      </w:r>
      <w:r>
        <w:rPr>
          <w:shd w:val="clear" w:color="auto" w:fill="ffffff"/>
        </w:rPr>
        <w:t xml:space="preserve"> г.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Место проведения конкурса: г. Москва, ул. Кошкина, дом 4.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Правила представления документов в электронном виде кандидатом для участия </w:t>
        <w:br w:type="textWrapping" w:clear="all"/>
        <w:t xml:space="preserve">в конкурсах на замещение вакантной должности государственной гражданской службы Российской Федерации с использованием государственной информационной системы </w:t>
        <w:br w:type="textWrapping" w:clear="all"/>
        <w:t xml:space="preserve">в области государствен</w:t>
      </w:r>
      <w:r>
        <w:rPr>
          <w:shd w:val="clear" w:color="auto" w:fill="ffffff"/>
        </w:rPr>
        <w:t xml:space="preserve">ной службы в сети «Интернет» определены постановлением  Правительством Российской Федерации от 05 марта 2018 года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>
        <w:rPr>
          <w:shd w:val="clear" w:color="auto" w:fill="ffffff"/>
        </w:rPr>
        <w:t xml:space="preserve">Гражданин Российской Федерации, изъявивший желание участвовать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в конкурсе, представляет в Центральное межрегиональное территориально</w:t>
      </w:r>
      <w:r>
        <w:rPr>
          <w:shd w:val="clear" w:color="auto" w:fill="ffffff"/>
        </w:rPr>
        <w:t xml:space="preserve">е</w:t>
      </w:r>
      <w:r>
        <w:rPr>
          <w:shd w:val="clear" w:color="auto" w:fill="ffffff"/>
        </w:rPr>
        <w:t xml:space="preserve"> управление по надзору за ядерной и радиационной безопасностью Федеральной службы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по экологическому, технологическому и атомному надзору: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а) личное заявление;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в) копию паспорта или заменяющего его документа (соответствующий документ предъявляется лично по прибытии на конкурс);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копию</w:t>
      </w:r>
      <w:r>
        <w:rPr>
          <w:shd w:val="clear" w:color="auto" w:fill="ffffff"/>
        </w:rPr>
        <w:t xml:space="preserve">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копии документов об образовании и о квалификации, а также по желанию гражданина ко</w:t>
      </w:r>
      <w:r>
        <w:rPr>
          <w:shd w:val="clear" w:color="auto" w:fill="ffffff"/>
        </w:rPr>
        <w:t xml:space="preserve">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д) </w:t>
      </w:r>
      <w:r>
        <w:rPr>
          <w:shd w:val="clear" w:color="auto" w:fill="ffffff"/>
        </w:rPr>
        <w:t xml:space="preserve">медицинское заключение об отсутствии заболевания, препятствующего поступлению на государственную гражданскую службу Российской Федерации или ее прохожд</w:t>
      </w:r>
      <w:r>
        <w:rPr>
          <w:shd w:val="clear" w:color="auto" w:fill="ffffff"/>
        </w:rPr>
        <w:t xml:space="preserve">ению (учетная форма № 001-ГС/у)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Подлинники</w:t>
      </w:r>
      <w:r>
        <w:rPr>
          <w:shd w:val="clear" w:color="auto" w:fill="ffffff"/>
        </w:rPr>
        <w:t xml:space="preserve"> перечисленных выше документов в обязательном порядке иметь при себе.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</w:t>
      </w:r>
      <w:r>
        <w:rPr>
          <w:shd w:val="clear" w:color="auto" w:fill="ffffff"/>
        </w:rPr>
        <w:t xml:space="preserve">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Центральное МТУ по надзору за ЯРБ Ростехнадзора заявление на имя представителя нанимателя и</w:t>
      </w:r>
      <w:r>
        <w:rPr>
          <w:shd w:val="clear" w:color="auto" w:fill="ffffff"/>
        </w:rPr>
        <w:t xml:space="preserve"> заполненную, подписанную им и заверенную кадровой службой государственного органа, в котором он замещает должность гражданской службы, анкету, по форме утвержденной распоряжением Правительства Российской Федерации от 26 мая 2005 г. № 667-р, с фотографией.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Несвоевременное представление</w:t>
      </w:r>
      <w:r>
        <w:rPr>
          <w:shd w:val="clear" w:color="auto" w:fill="ffffff"/>
        </w:rPr>
        <w:t xml:space="preserve">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Гражданский служащий (гражданин) не допускается к участию в конкурсе в связи </w:t>
        <w:br w:type="textWrapping" w:clear="all"/>
        <w:t xml:space="preserve">с его несоответствием квалиф</w:t>
      </w:r>
      <w:r>
        <w:rPr>
          <w:shd w:val="clear" w:color="auto" w:fill="ffffff"/>
        </w:rPr>
        <w:t xml:space="preserve">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>
        <w:rPr>
          <w:shd w:val="clear" w:color="auto" w:fill="ffffff"/>
        </w:rPr>
        <w:t xml:space="preserve">Условия проведения конкурса: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Не позднее, чем за 15 календарных дней до даты проведения конкурса </w:t>
        <w:br w:type="textWrapping" w:clear="all"/>
        <w:t xml:space="preserve">на официальном сайте Центрального МТУ по надзору за ЯРБ Ростехнадзора </w:t>
        <w:br w:type="textWrapping" w:clear="all"/>
        <w:t xml:space="preserve">и государственной информац</w:t>
      </w:r>
      <w:r>
        <w:rPr>
          <w:shd w:val="clear" w:color="auto" w:fill="ffffff"/>
        </w:rPr>
        <w:t xml:space="preserve">ионной системы в области государственной службы </w:t>
        <w:br/>
        <w:t xml:space="preserve">в информационно-телекоммуникационной сети «Интернет» размещается информация </w:t>
        <w:br/>
        <w:t xml:space="preserve">о дате, месте и времени его проведения, список кандидатов и направляются соответствующие сообщения в письменной форме кандидатам. 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Конкурс проводится в соответствии с Единой методикой проведения конкурсов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Конкурсная комиссия по проведению конкурса на за</w:t>
      </w:r>
      <w:r>
        <w:rPr>
          <w:shd w:val="clear" w:color="auto" w:fill="ffffff"/>
        </w:rPr>
        <w:t xml:space="preserve">мещение вакантной должности государственной гражданской службы оценивает кандидатов на основании представленных ими документов об образовании и о квалификации, прохождении гражданской или иной государственной службы, осуществлении другой трудовой деятельно</w:t>
      </w:r>
      <w:r>
        <w:rPr>
          <w:shd w:val="clear" w:color="auto" w:fill="ffffff"/>
        </w:rPr>
        <w:t xml:space="preserve">сти, а также на основе результатов конкурсных процедур с использованием не противоречащих федеральным законам и другим нормативно-правовым актам Российской Федерации методов оценки профессиональных и личностных качеств кандидатов таких как: тестирование и 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</w:t>
      </w:r>
      <w:r>
        <w:rPr>
          <w:shd w:val="clear" w:color="auto" w:fill="ffffff"/>
        </w:rPr>
        <w:t xml:space="preserve">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Тестирование в ходе конкурсных процедур проводится для: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оценки уровня владения государственным языком Российской Федерации (русским языком), знаниями основ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HYPERLINK "consultantplus://offline/ref=BD3EFA2A75FB9513F20202DC2AD89AE2DDFB9184A238192485A56Bu1N3M" </w:instrText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t xml:space="preserve">Конституции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 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оценки знаний и умений по вопросам профессиональной служебной деятельности, исходя из области и вида профессиональной служебной деятельности по вакантной должности гражданской службы.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Тест должен содержать не менее 40 и не более 60 вопросов, на каждый вопрос теста может быть только один верный вариант ответа. Кандидатам предоставляется одно и тоже время для прохождения тестирования.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кабинета,</w:t>
      </w:r>
      <w:r>
        <w:rPr>
          <w:shd w:val="clear" w:color="auto" w:fill="ffffff"/>
        </w:rPr>
        <w:t xml:space="preserve"> иного служебного помещения, в котором проходит тестирование. При нарушении указанных требований, кандидат удаляется с тестирования, соответствующая запись вносится в протокол конкурсной комиссии. В этом случае кандидат считается не прошедшим тестирование.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результатам тестирования кандидатам выставляется: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 баллов, если даны правильные ответы на 100% вопросов;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 балла, если даны правильные ответы на 9</w:t>
      </w:r>
      <w:r>
        <w:rPr>
          <w:shd w:val="clear" w:color="auto" w:fill="ffffff"/>
        </w:rPr>
        <w:t xml:space="preserve">0</w:t>
      </w:r>
      <w:r>
        <w:rPr>
          <w:shd w:val="clear" w:color="auto" w:fill="ffffff"/>
        </w:rPr>
        <w:t xml:space="preserve"> - 99% вопросов;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 балла, если даны правильные ответы на 8</w:t>
      </w:r>
      <w:r>
        <w:rPr>
          <w:shd w:val="clear" w:color="auto" w:fill="ffffff"/>
        </w:rPr>
        <w:t xml:space="preserve">0</w:t>
      </w:r>
      <w:r>
        <w:rPr>
          <w:shd w:val="clear" w:color="auto" w:fill="ffffff"/>
        </w:rPr>
        <w:t xml:space="preserve"> - </w:t>
      </w:r>
      <w:r>
        <w:rPr>
          <w:shd w:val="clear" w:color="auto" w:fill="ffffff"/>
        </w:rPr>
        <w:t xml:space="preserve">89</w:t>
      </w:r>
      <w:r>
        <w:rPr>
          <w:shd w:val="clear" w:color="auto" w:fill="ffffff"/>
        </w:rPr>
        <w:t xml:space="preserve">% вопросов;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 балла, если даны правильные ответы на 7</w:t>
      </w:r>
      <w:r>
        <w:rPr>
          <w:shd w:val="clear" w:color="auto" w:fill="ffffff"/>
        </w:rPr>
        <w:t xml:space="preserve">0</w:t>
      </w:r>
      <w:r>
        <w:rPr>
          <w:shd w:val="clear" w:color="auto" w:fill="ffffff"/>
        </w:rPr>
        <w:t xml:space="preserve"> - </w:t>
      </w:r>
      <w:r>
        <w:rPr>
          <w:shd w:val="clear" w:color="auto" w:fill="ffffff"/>
        </w:rPr>
        <w:t xml:space="preserve">79</w:t>
      </w:r>
      <w:r>
        <w:rPr>
          <w:shd w:val="clear" w:color="auto" w:fill="ffffff"/>
        </w:rPr>
        <w:t xml:space="preserve">% вопросов;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0</w:t>
      </w:r>
      <w:r>
        <w:rPr>
          <w:shd w:val="clear" w:color="auto" w:fill="ffffff"/>
        </w:rPr>
        <w:t xml:space="preserve"> балл</w:t>
      </w:r>
      <w:r>
        <w:rPr>
          <w:shd w:val="clear" w:color="auto" w:fill="ffffff"/>
        </w:rPr>
        <w:t xml:space="preserve">ов</w:t>
      </w:r>
      <w:r>
        <w:rPr>
          <w:shd w:val="clear" w:color="auto" w:fill="ffffff"/>
        </w:rPr>
        <w:t xml:space="preserve">, если даны правильные ответы на </w:t>
      </w:r>
      <w:r>
        <w:rPr>
          <w:shd w:val="clear" w:color="auto" w:fill="ffffff"/>
        </w:rPr>
        <w:t xml:space="preserve">0 - 69</w:t>
      </w:r>
      <w:r>
        <w:rPr>
          <w:shd w:val="clear" w:color="auto" w:fill="ffffff"/>
        </w:rPr>
        <w:t xml:space="preserve">% вопросов.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Тестирование считается пройденным, если кандидат правильно ответил на 70 и более процентов заданных вопросов.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Индивидуальное собеседование проводится в форме свободной беседы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с кандидатом по теме его будущей профессиональной служебной деятельности, в ходе которой члены конкурсной комиссии задают кандидату вопросы. 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Оценка результатов индивидуального собеседования производится членами конкурсной комиссии по </w:t>
      </w:r>
      <w:r>
        <w:rPr>
          <w:shd w:val="clear" w:color="auto" w:fill="ffffff"/>
        </w:rPr>
        <w:t xml:space="preserve">5</w:t>
      </w:r>
      <w:r>
        <w:rPr>
          <w:shd w:val="clear" w:color="auto" w:fill="ffffff"/>
        </w:rPr>
        <w:t xml:space="preserve">-балльной системе.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Итоговый балл кандидата определяется как сумма сред</w:t>
      </w:r>
      <w:r>
        <w:rPr>
          <w:shd w:val="clear" w:color="auto" w:fill="ffffff"/>
        </w:rPr>
        <w:t xml:space="preserve">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результатам сопоставления итоговых баллов кандидатов секретарь комиссии формирует рейтинг кандидатов.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Конкурсной комиссией кандидаты из числа тех кандидатов, общая сумма набранных баллов которых составляет не менее 50 процентов максимального балла, могут рекомендоваться для включения в кадровый резерв.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повышения доступности для претендентов информации о применяемых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</w:t>
      </w:r>
      <w:r>
        <w:rPr>
          <w:shd w:val="clear" w:color="auto" w:fill="ffffff"/>
        </w:rPr>
        <w:t xml:space="preserve">я. 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(www.gossluzhba.gov.ru в разделе «</w:t>
      </w:r>
      <w:r>
        <w:rPr>
          <w:shd w:val="clear" w:color="auto" w:fill="ffffff"/>
        </w:rPr>
        <w:t xml:space="preserve">Профессиональное развитие»/ «Самооценка</w:t>
      </w:r>
      <w:r>
        <w:rPr>
          <w:shd w:val="clear" w:color="auto" w:fill="ffffff"/>
        </w:rPr>
        <w:t xml:space="preserve">»), доступ претендент</w:t>
      </w:r>
      <w:r>
        <w:rPr>
          <w:shd w:val="clear" w:color="auto" w:fill="ffffff"/>
        </w:rPr>
        <w:t xml:space="preserve">ам для его прохождения предоставляется безвозмездно.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результатам конкурса издается приказ </w:t>
      </w:r>
      <w:r>
        <w:rPr>
          <w:shd w:val="clear" w:color="auto" w:fill="ffffff"/>
        </w:rPr>
        <w:t xml:space="preserve">Центрального МТУ по надзору за ЯРБ Ростехнадзора</w:t>
      </w:r>
      <w:r>
        <w:rPr>
          <w:shd w:val="clear" w:color="auto" w:fill="ffffff"/>
        </w:rPr>
        <w:t xml:space="preserve"> о назначении победителя конкурса на вакантную должность гражданской службы, на замещение которой проводился данный конкурс.</w:t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Сообщения о результатах конкурса в 7-днев</w:t>
      </w:r>
      <w:r>
        <w:rPr>
          <w:shd w:val="clear" w:color="auto" w:fill="ffffff"/>
        </w:rPr>
        <w:t xml:space="preserve">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</w:t>
      </w:r>
      <w:r>
        <w:rPr>
          <w:shd w:val="clear" w:color="auto" w:fill="ffffff"/>
        </w:rPr>
        <w:t xml:space="preserve">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таможенного органа и указанной информационной системы в сети «Интернет». </w:t>
      </w: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p>
      <w:pPr>
        <w:pStyle w:val="698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Расходы, связанные с участием в конкурсе (проезд к месту проведения конкурса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обратно, наем жилого помещения, проживание, пользование услугами средств связи </w:t>
      </w:r>
      <w:r>
        <w:rPr>
          <w:shd w:val="clear" w:color="auto" w:fill="ffffff"/>
        </w:rPr>
        <w:br w:type="textWrapping" w:clear="all"/>
      </w:r>
      <w:r>
        <w:rPr>
          <w:shd w:val="clear" w:color="auto" w:fill="ffffff"/>
        </w:rPr>
        <w:t xml:space="preserve">и другие), осуществляются кандидатами за счет собственных средств.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803050406030204"/>
  </w:font>
  <w:font w:name="MS PGothic">
    <w:panose1 w:val="020B060402020209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rStyle w:val="708"/>
      </w:rPr>
      <w:framePr w:wrap="around" w:vAnchor="text" w:hAnchor="page" w:x="6301" w:y="12"/>
    </w:pPr>
    <w:r>
      <w:rPr>
        <w:rStyle w:val="708"/>
      </w:rPr>
      <w:fldChar w:fldCharType="begin"/>
    </w:r>
    <w:r>
      <w:rPr>
        <w:rStyle w:val="708"/>
      </w:rPr>
      <w:instrText xml:space="preserve">PAGE  </w:instrText>
    </w:r>
    <w:r>
      <w:rPr>
        <w:rStyle w:val="708"/>
      </w:rPr>
      <w:fldChar w:fldCharType="separate"/>
    </w:r>
    <w:r>
      <w:rPr>
        <w:rStyle w:val="708"/>
      </w:rPr>
      <w:t xml:space="preserve">71</w:t>
    </w:r>
    <w:r>
      <w:rPr>
        <w:rStyle w:val="708"/>
      </w:rPr>
      <w:fldChar w:fldCharType="end"/>
    </w:r>
    <w:r>
      <w:rPr>
        <w:rStyle w:val="708"/>
      </w:rPr>
    </w:r>
    <w:r/>
  </w:p>
  <w:p>
    <w:pPr>
      <w:pStyle w:val="707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rStyle w:val="708"/>
      </w:rPr>
      <w:framePr w:wrap="around" w:vAnchor="text" w:hAnchor="margin" w:xAlign="center" w:y="1"/>
    </w:pPr>
    <w:r>
      <w:rPr>
        <w:rStyle w:val="708"/>
      </w:rPr>
      <w:fldChar w:fldCharType="begin"/>
    </w:r>
    <w:r>
      <w:rPr>
        <w:rStyle w:val="708"/>
      </w:rPr>
      <w:instrText xml:space="preserve">PAGE  </w:instrText>
    </w:r>
    <w:r>
      <w:rPr>
        <w:rStyle w:val="708"/>
      </w:rPr>
      <w:fldChar w:fldCharType="end"/>
    </w:r>
    <w:r>
      <w:rPr>
        <w:rStyle w:val="708"/>
      </w:rPr>
    </w:r>
    <w:r/>
  </w:p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200" w:hanging="180"/>
      </w:pPr>
    </w:lvl>
  </w:abstractNum>
  <w:abstractNum w:abstractNumId="1">
    <w:multiLevelType w:val="hybridMultilevel"/>
    <w:lvl w:ilvl="0">
      <w:start w:val="14"/>
      <w:numFmt w:val="decimal"/>
      <w:isLgl w:val="false"/>
      <w:suff w:val="tab"/>
      <w:lvlText w:val="%1)"/>
      <w:lvlJc w:val="left"/>
      <w:pPr>
        <w:pStyle w:val="698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047" w:hanging="180"/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698"/>
        <w:ind w:left="360" w:hanging="360"/>
      </w:pPr>
      <w:rPr>
        <w:rFonts w:eastAsia="MS PGothic"/>
      </w:rPr>
    </w:lvl>
    <w:lvl w:ilvl="1">
      <w:start w:val="1"/>
      <w:numFmt w:val="decimal"/>
      <w:isLgl w:val="false"/>
      <w:suff w:val="tab"/>
      <w:lvlText w:val="3.%2."/>
      <w:lvlJc w:val="left"/>
      <w:pPr>
        <w:pStyle w:val="698"/>
        <w:ind w:left="72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440" w:hanging="720"/>
      </w:pPr>
      <w:rPr>
        <w:rFonts w:eastAsia="MS PGothic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800" w:hanging="720"/>
      </w:pPr>
      <w:rPr>
        <w:rFonts w:eastAsia="MS PGothic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98"/>
        <w:ind w:left="2520" w:hanging="1080"/>
      </w:pPr>
      <w:rPr>
        <w:rFonts w:eastAsia="MS PGothic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880" w:hanging="1080"/>
      </w:pPr>
      <w:rPr>
        <w:rFonts w:eastAsia="MS PGothic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3600" w:hanging="1440"/>
      </w:pPr>
      <w:rPr>
        <w:rFonts w:eastAsia="MS PGothic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960" w:hanging="1440"/>
      </w:pPr>
      <w:rPr>
        <w:rFonts w:eastAsia="MS PGothic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4680" w:hanging="1800"/>
      </w:pPr>
      <w:rPr>
        <w:rFonts w:eastAsia="MS PGothic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8"/>
        <w:ind w:left="360" w:hanging="360"/>
      </w:pPr>
      <w:rPr>
        <w:color w:val="ffffff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728" w:hanging="648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4320" w:hanging="1440"/>
      </w:p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pStyle w:val="698"/>
        <w:ind w:left="720" w:hanging="360"/>
        <w:tabs>
          <w:tab w:val="num" w:pos="720" w:leader="none"/>
        </w:tabs>
      </w:pPr>
      <w:rPr>
        <w:color w:val="ffffff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8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3600" w:hanging="360"/>
        <w:tabs>
          <w:tab w:val="num" w:pos="36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9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195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8"/>
        <w:ind w:left="360" w:hanging="360"/>
      </w:pPr>
      <w:rPr>
        <w:color w:val="ffffff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728" w:hanging="648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4320" w:hanging="144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8"/>
        <w:ind w:left="360" w:hanging="360"/>
      </w:pPr>
      <w:rPr>
        <w:color w:val="ffffff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728" w:hanging="648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28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8640" w:hanging="180"/>
      </w:pPr>
    </w:lvl>
  </w:abstractNum>
  <w:abstractNum w:abstractNumId="13">
    <w:multiLevelType w:val="hybridMultilevel"/>
    <w:lvl w:ilvl="0">
      <w:start w:val="34"/>
      <w:numFmt w:val="decimal"/>
      <w:isLgl w:val="false"/>
      <w:suff w:val="tab"/>
      <w:lvlText w:val="%1)"/>
      <w:lvlJc w:val="left"/>
      <w:pPr>
        <w:pStyle w:val="698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8"/>
        <w:ind w:left="12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6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828" w:hanging="180"/>
      </w:pPr>
    </w:lvl>
  </w:abstractNum>
  <w:abstractNum w:abstractNumId="16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pStyle w:val="69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8"/>
        <w:ind w:left="360" w:hanging="360"/>
      </w:pPr>
      <w:rPr>
        <w:color w:val="ffffff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728" w:hanging="648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54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</w:p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69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abstractNum w:abstractNumId="2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698"/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right"/>
      <w:pPr>
        <w:pStyle w:val="698"/>
        <w:ind w:left="9712" w:hanging="357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3759" w:hanging="357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5460" w:hanging="357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8"/>
        <w:ind w:left="7161" w:hanging="357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8862" w:hanging="357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10563" w:hanging="357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12264" w:hanging="357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13965" w:hanging="357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220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26.%2."/>
      <w:lvlJc w:val="left"/>
      <w:pPr>
        <w:pStyle w:val="698"/>
        <w:ind w:left="13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0.%1."/>
      <w:lvlJc w:val="left"/>
      <w:pPr>
        <w:pStyle w:val="698"/>
        <w:ind w:left="720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98"/>
        <w:ind w:left="922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95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1030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11026" w:hanging="360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1361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1246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131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139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14626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8"/>
        <w:ind w:left="360" w:hanging="360"/>
      </w:pPr>
      <w:rPr>
        <w:color w:val="ffffff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728" w:hanging="648"/>
      </w:pPr>
    </w:lvl>
    <w:lvl w:ilvl="4">
      <w:start w:val="1"/>
      <w:numFmt w:val="decimal"/>
      <w:isLgl w:val="false"/>
      <w:suff w:val="tab"/>
      <w:lvlText w:val="%5)"/>
      <w:lvlJc w:val="left"/>
      <w:pPr>
        <w:pStyle w:val="69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4320" w:hanging="1440"/>
      </w:pPr>
    </w:lvl>
  </w:abstractNum>
  <w:abstractNum w:abstractNumId="2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698"/>
        <w:ind w:left="720" w:hanging="360"/>
        <w:tabs>
          <w:tab w:val="num" w:pos="720" w:leader="none"/>
        </w:tabs>
      </w:pPr>
      <w:rPr>
        <w:color w:val="ffffff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8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8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8"/>
        <w:ind w:left="3600" w:hanging="360"/>
        <w:tabs>
          <w:tab w:val="num" w:pos="360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pStyle w:val="698"/>
        <w:ind w:left="1429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pStyle w:val="69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8"/>
        <w:ind w:left="1637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isLgl w:val="false"/>
      <w:suff w:val="tab"/>
      <w:lvlText w:val="26.%2."/>
      <w:lvlJc w:val="left"/>
      <w:pPr>
        <w:pStyle w:val="698"/>
        <w:ind w:left="13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29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6"/>
  </w:num>
  <w:num w:numId="8">
    <w:abstractNumId w:val="20"/>
  </w:num>
  <w:num w:numId="9">
    <w:abstractNumId w:val="27"/>
  </w:num>
  <w:num w:numId="10">
    <w:abstractNumId w:val="7"/>
  </w:num>
  <w:num w:numId="11">
    <w:abstractNumId w:val="17"/>
  </w:num>
  <w:num w:numId="12">
    <w:abstractNumId w:val="6"/>
  </w:num>
  <w:num w:numId="13">
    <w:abstractNumId w:val="10"/>
  </w:num>
  <w:num w:numId="14">
    <w:abstractNumId w:val="11"/>
  </w:num>
  <w:num w:numId="15">
    <w:abstractNumId w:val="1"/>
  </w:num>
  <w:num w:numId="16">
    <w:abstractNumId w:val="21"/>
  </w:num>
  <w:num w:numId="17">
    <w:abstractNumId w:val="19"/>
  </w:num>
  <w:num w:numId="18">
    <w:abstractNumId w:val="2"/>
  </w:num>
  <w:num w:numId="19">
    <w:abstractNumId w:val="24"/>
  </w:num>
  <w:num w:numId="20">
    <w:abstractNumId w:val="26"/>
  </w:num>
  <w:num w:numId="21">
    <w:abstractNumId w:val="15"/>
  </w:num>
  <w:num w:numId="22">
    <w:abstractNumId w:val="28"/>
  </w:num>
  <w:num w:numId="23">
    <w:abstractNumId w:val="12"/>
  </w:num>
  <w:num w:numId="24">
    <w:abstractNumId w:val="4"/>
  </w:num>
  <w:num w:numId="25">
    <w:abstractNumId w:val="0"/>
  </w:num>
  <w:num w:numId="26">
    <w:abstractNumId w:val="22"/>
  </w:num>
  <w:num w:numId="27">
    <w:abstractNumId w:val="3"/>
  </w:num>
  <w:num w:numId="28">
    <w:abstractNumId w:val="5"/>
  </w:num>
  <w:num w:numId="29">
    <w:abstractNumId w:val="14"/>
  </w:num>
  <w:num w:numId="30">
    <w:abstractNumId w:val="18"/>
  </w:num>
  <w:num w:numId="31">
    <w:abstractNumId w:val="8"/>
  </w:num>
  <w:num w:numId="32">
    <w:abstractNumId w:val="13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8"/>
    <w:next w:val="6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next w:val="698"/>
    <w:link w:val="698"/>
    <w:qFormat/>
    <w:rPr>
      <w:sz w:val="24"/>
      <w:szCs w:val="24"/>
      <w:lang w:val="ru-RU" w:eastAsia="ru-RU" w:bidi="ar-SA"/>
    </w:rPr>
  </w:style>
  <w:style w:type="paragraph" w:styleId="699">
    <w:name w:val="Заголовок 3"/>
    <w:basedOn w:val="698"/>
    <w:next w:val="698"/>
    <w:link w:val="715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700">
    <w:name w:val="Заголовок 7"/>
    <w:basedOn w:val="698"/>
    <w:next w:val="698"/>
    <w:link w:val="698"/>
    <w:qFormat/>
    <w:pPr>
      <w:keepNext/>
      <w:outlineLvl w:val="6"/>
    </w:pPr>
    <w:rPr>
      <w:sz w:val="28"/>
      <w:szCs w:val="20"/>
    </w:rPr>
  </w:style>
  <w:style w:type="character" w:styleId="701">
    <w:name w:val="Основной шрифт абзаца"/>
    <w:next w:val="701"/>
    <w:link w:val="698"/>
    <w:semiHidden/>
  </w:style>
  <w:style w:type="table" w:styleId="702">
    <w:name w:val="Обычная таблица"/>
    <w:next w:val="702"/>
    <w:link w:val="698"/>
    <w:semiHidden/>
    <w:tblPr/>
  </w:style>
  <w:style w:type="numbering" w:styleId="703">
    <w:name w:val="Нет списка"/>
    <w:next w:val="703"/>
    <w:link w:val="698"/>
    <w:semiHidden/>
  </w:style>
  <w:style w:type="paragraph" w:styleId="704">
    <w:name w:val="ConsNonformat"/>
    <w:next w:val="704"/>
    <w:link w:val="69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05">
    <w:name w:val="ConsNormal"/>
    <w:next w:val="705"/>
    <w:link w:val="69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table" w:styleId="706">
    <w:name w:val="Сетка таблицы"/>
    <w:basedOn w:val="702"/>
    <w:next w:val="706"/>
    <w:link w:val="698"/>
    <w:tblPr/>
  </w:style>
  <w:style w:type="paragraph" w:styleId="707">
    <w:name w:val="Верхний колонтитул"/>
    <w:basedOn w:val="698"/>
    <w:next w:val="707"/>
    <w:link w:val="698"/>
    <w:pPr>
      <w:tabs>
        <w:tab w:val="center" w:pos="4677" w:leader="none"/>
        <w:tab w:val="right" w:pos="9355" w:leader="none"/>
      </w:tabs>
    </w:pPr>
  </w:style>
  <w:style w:type="character" w:styleId="708">
    <w:name w:val="Номер страницы"/>
    <w:basedOn w:val="701"/>
    <w:next w:val="708"/>
    <w:link w:val="698"/>
  </w:style>
  <w:style w:type="character" w:styleId="709">
    <w:name w:val="Гиперссылка"/>
    <w:next w:val="709"/>
    <w:link w:val="698"/>
    <w:rPr>
      <w:color w:val="000000"/>
      <w:sz w:val="24"/>
      <w:szCs w:val="24"/>
      <w:u w:val="single"/>
    </w:rPr>
  </w:style>
  <w:style w:type="paragraph" w:styleId="710">
    <w:name w:val="Обычный (веб)"/>
    <w:basedOn w:val="698"/>
    <w:next w:val="710"/>
    <w:link w:val="722"/>
    <w:pPr>
      <w:spacing w:before="100" w:beforeAutospacing="1" w:after="100" w:afterAutospacing="1"/>
    </w:pPr>
  </w:style>
  <w:style w:type="paragraph" w:styleId="711">
    <w:name w:val="обычный"/>
    <w:basedOn w:val="698"/>
    <w:next w:val="711"/>
    <w:link w:val="698"/>
    <w:pPr>
      <w:ind w:firstLine="709"/>
      <w:jc w:val="both"/>
      <w:spacing w:line="360" w:lineRule="auto"/>
      <w:widowControl w:val="off"/>
    </w:pPr>
    <w:rPr>
      <w:rFonts w:ascii="Courier New" w:hAnsi="Courier New" w:cs="Courier New"/>
      <w:sz w:val="26"/>
    </w:rPr>
  </w:style>
  <w:style w:type="paragraph" w:styleId="712">
    <w:name w:val="p1"/>
    <w:basedOn w:val="698"/>
    <w:next w:val="712"/>
    <w:link w:val="698"/>
    <w:pPr>
      <w:spacing w:before="100" w:beforeAutospacing="1" w:after="100" w:afterAutospacing="1"/>
    </w:pPr>
  </w:style>
  <w:style w:type="paragraph" w:styleId="713">
    <w:name w:val="Текст выноски"/>
    <w:basedOn w:val="698"/>
    <w:next w:val="713"/>
    <w:link w:val="714"/>
    <w:rPr>
      <w:rFonts w:ascii="Tahoma" w:hAnsi="Tahoma" w:cs="Tahoma"/>
      <w:sz w:val="16"/>
      <w:szCs w:val="16"/>
    </w:rPr>
  </w:style>
  <w:style w:type="character" w:styleId="714">
    <w:name w:val="Текст выноски Знак"/>
    <w:next w:val="714"/>
    <w:link w:val="713"/>
    <w:rPr>
      <w:rFonts w:ascii="Tahoma" w:hAnsi="Tahoma" w:cs="Tahoma"/>
      <w:sz w:val="16"/>
      <w:szCs w:val="16"/>
    </w:rPr>
  </w:style>
  <w:style w:type="character" w:styleId="715">
    <w:name w:val="Заголовок 3 Знак"/>
    <w:next w:val="715"/>
    <w:link w:val="6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716">
    <w:name w:val="Знак сноски"/>
    <w:next w:val="716"/>
    <w:link w:val="698"/>
    <w:uiPriority w:val="99"/>
    <w:rPr>
      <w:vertAlign w:val="superscript"/>
    </w:rPr>
  </w:style>
  <w:style w:type="paragraph" w:styleId="717">
    <w:name w:val="Текст сноски"/>
    <w:basedOn w:val="698"/>
    <w:next w:val="717"/>
    <w:link w:val="718"/>
    <w:rPr>
      <w:sz w:val="20"/>
      <w:szCs w:val="20"/>
    </w:rPr>
  </w:style>
  <w:style w:type="character" w:styleId="718">
    <w:name w:val="Текст сноски Знак"/>
    <w:basedOn w:val="701"/>
    <w:next w:val="718"/>
    <w:link w:val="717"/>
  </w:style>
  <w:style w:type="paragraph" w:styleId="719">
    <w:name w:val="Абзац списка"/>
    <w:basedOn w:val="698"/>
    <w:next w:val="719"/>
    <w:link w:val="729"/>
    <w:uiPriority w:val="34"/>
    <w:qFormat/>
    <w:pPr>
      <w:ind w:left="708"/>
    </w:pPr>
  </w:style>
  <w:style w:type="paragraph" w:styleId="720">
    <w:name w:val=".FORMATTEXT"/>
    <w:next w:val="720"/>
    <w:link w:val="69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721">
    <w:name w:val="Знак Знак Знак Знак Знак Знак"/>
    <w:basedOn w:val="698"/>
    <w:next w:val="721"/>
    <w:link w:val="6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722">
    <w:name w:val="Обычный (веб) Знак"/>
    <w:next w:val="722"/>
    <w:link w:val="710"/>
    <w:rPr>
      <w:sz w:val="24"/>
      <w:szCs w:val="24"/>
    </w:rPr>
  </w:style>
  <w:style w:type="paragraph" w:styleId="723">
    <w:name w:val="formattext"/>
    <w:basedOn w:val="698"/>
    <w:next w:val="723"/>
    <w:link w:val="698"/>
    <w:pPr>
      <w:spacing w:before="100" w:beforeAutospacing="1" w:after="100" w:afterAutospacing="1"/>
    </w:pPr>
  </w:style>
  <w:style w:type="paragraph" w:styleId="724">
    <w:name w:val=" Знак1"/>
    <w:basedOn w:val="698"/>
    <w:next w:val="724"/>
    <w:link w:val="6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25">
    <w:name w:val="Нижний колонтитул"/>
    <w:basedOn w:val="698"/>
    <w:next w:val="725"/>
    <w:link w:val="726"/>
    <w:pPr>
      <w:tabs>
        <w:tab w:val="center" w:pos="4677" w:leader="none"/>
        <w:tab w:val="right" w:pos="9355" w:leader="none"/>
      </w:tabs>
    </w:pPr>
  </w:style>
  <w:style w:type="character" w:styleId="726">
    <w:name w:val="Нижний колонтитул Знак"/>
    <w:next w:val="726"/>
    <w:link w:val="725"/>
    <w:rPr>
      <w:sz w:val="24"/>
      <w:szCs w:val="24"/>
    </w:rPr>
  </w:style>
  <w:style w:type="paragraph" w:styleId="727">
    <w:name w:val="Основной текст"/>
    <w:basedOn w:val="698"/>
    <w:next w:val="727"/>
    <w:link w:val="728"/>
    <w:pPr>
      <w:spacing w:after="120"/>
    </w:pPr>
    <w:rPr>
      <w:lang w:eastAsia="ar-SA"/>
    </w:rPr>
  </w:style>
  <w:style w:type="character" w:styleId="728">
    <w:name w:val="Основной текст Знак"/>
    <w:next w:val="728"/>
    <w:link w:val="727"/>
    <w:rPr>
      <w:sz w:val="24"/>
      <w:szCs w:val="24"/>
      <w:lang w:eastAsia="ar-SA"/>
    </w:rPr>
  </w:style>
  <w:style w:type="character" w:styleId="729">
    <w:name w:val="Абзац списка Знак"/>
    <w:next w:val="729"/>
    <w:link w:val="719"/>
    <w:uiPriority w:val="34"/>
    <w:rPr>
      <w:sz w:val="24"/>
      <w:szCs w:val="24"/>
    </w:rPr>
  </w:style>
  <w:style w:type="character" w:styleId="6931" w:default="1">
    <w:name w:val="Default Paragraph Font"/>
    <w:uiPriority w:val="1"/>
    <w:semiHidden/>
    <w:unhideWhenUsed/>
  </w:style>
  <w:style w:type="numbering" w:styleId="6932" w:default="1">
    <w:name w:val="No List"/>
    <w:uiPriority w:val="99"/>
    <w:semiHidden/>
    <w:unhideWhenUsed/>
  </w:style>
  <w:style w:type="table" w:styleId="6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МТУ Ростехнадзора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OK03</dc:creator>
  <cp:revision>8</cp:revision>
  <dcterms:created xsi:type="dcterms:W3CDTF">2024-10-01T06:59:00Z</dcterms:created>
  <dcterms:modified xsi:type="dcterms:W3CDTF">2024-11-02T12:48:46Z</dcterms:modified>
  <cp:version>917504</cp:version>
</cp:coreProperties>
</file>